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5288"/>
      </w:tblGrid>
      <w:tr w:rsidR="00BE25C1" w14:paraId="2ED08985" w14:textId="77777777" w:rsidTr="00BE25C1">
        <w:tc>
          <w:tcPr>
            <w:tcW w:w="4810" w:type="dxa"/>
          </w:tcPr>
          <w:p w14:paraId="5B4D69E4" w14:textId="77777777" w:rsidR="00BE25C1" w:rsidRPr="00B421C4" w:rsidRDefault="00BE25C1" w:rsidP="00B421C4">
            <w:pPr>
              <w:jc w:val="center"/>
              <w:rPr>
                <w:rFonts w:ascii="Times New Roman" w:hAnsi="Times New Roman" w:cs="Times New Roman"/>
                <w:sz w:val="28"/>
                <w:szCs w:val="28"/>
              </w:rPr>
            </w:pPr>
            <w:r w:rsidRPr="00B421C4">
              <w:rPr>
                <w:rFonts w:ascii="Times New Roman" w:hAnsi="Times New Roman" w:cs="Times New Roman"/>
                <w:sz w:val="28"/>
                <w:szCs w:val="28"/>
              </w:rPr>
              <w:t>HỘI SINH VIÊN VIỆT NAM</w:t>
            </w:r>
          </w:p>
          <w:p w14:paraId="2244E0A0" w14:textId="77777777" w:rsidR="00BE25C1" w:rsidRDefault="00BE25C1" w:rsidP="00BE25C1">
            <w:pPr>
              <w:jc w:val="center"/>
              <w:rPr>
                <w:rFonts w:ascii="Times New Roman" w:hAnsi="Times New Roman" w:cs="Times New Roman"/>
                <w:sz w:val="28"/>
                <w:szCs w:val="28"/>
              </w:rPr>
            </w:pPr>
            <w:r>
              <w:rPr>
                <w:rFonts w:ascii="Times New Roman" w:hAnsi="Times New Roman" w:cs="Times New Roman"/>
                <w:sz w:val="28"/>
                <w:szCs w:val="28"/>
              </w:rPr>
              <w:t>BAN CHẤP HÀNH TRUNG ƯƠNG</w:t>
            </w:r>
          </w:p>
          <w:p w14:paraId="226AE90B" w14:textId="77777777" w:rsidR="00BE25C1" w:rsidRDefault="00BE25C1" w:rsidP="00BE25C1">
            <w:pPr>
              <w:jc w:val="center"/>
              <w:rPr>
                <w:rFonts w:ascii="Times New Roman" w:hAnsi="Times New Roman" w:cs="Times New Roman"/>
                <w:sz w:val="28"/>
                <w:szCs w:val="28"/>
              </w:rPr>
            </w:pPr>
            <w:r>
              <w:rPr>
                <w:rFonts w:ascii="Times New Roman" w:hAnsi="Times New Roman" w:cs="Times New Roman"/>
                <w:sz w:val="28"/>
                <w:szCs w:val="28"/>
              </w:rPr>
              <w:t>***</w:t>
            </w:r>
          </w:p>
          <w:p w14:paraId="5E536DC2" w14:textId="0A4D9561" w:rsidR="002D4354" w:rsidRDefault="002D4354" w:rsidP="00B3380E">
            <w:pPr>
              <w:jc w:val="center"/>
              <w:rPr>
                <w:rFonts w:ascii="Times New Roman" w:hAnsi="Times New Roman" w:cs="Times New Roman"/>
                <w:sz w:val="28"/>
                <w:szCs w:val="28"/>
              </w:rPr>
            </w:pPr>
            <w:r>
              <w:rPr>
                <w:rFonts w:ascii="Times New Roman" w:hAnsi="Times New Roman" w:cs="Times New Roman"/>
                <w:sz w:val="28"/>
                <w:szCs w:val="28"/>
              </w:rPr>
              <w:t>Số</w:t>
            </w:r>
            <w:r w:rsidR="00B3380E">
              <w:rPr>
                <w:rFonts w:ascii="Times New Roman" w:hAnsi="Times New Roman" w:cs="Times New Roman"/>
                <w:sz w:val="28"/>
                <w:szCs w:val="28"/>
              </w:rPr>
              <w:t>: 59</w:t>
            </w:r>
            <w:r>
              <w:rPr>
                <w:rFonts w:ascii="Times New Roman" w:hAnsi="Times New Roman" w:cs="Times New Roman"/>
                <w:sz w:val="28"/>
                <w:szCs w:val="28"/>
              </w:rPr>
              <w:t>-BC/TWHSV</w:t>
            </w:r>
          </w:p>
        </w:tc>
        <w:tc>
          <w:tcPr>
            <w:tcW w:w="5288" w:type="dxa"/>
          </w:tcPr>
          <w:p w14:paraId="4461C705" w14:textId="77777777" w:rsidR="00BE25C1" w:rsidRDefault="00BE25C1">
            <w:pPr>
              <w:rPr>
                <w:rFonts w:ascii="Times New Roman" w:hAnsi="Times New Roman" w:cs="Times New Roman"/>
                <w:sz w:val="28"/>
                <w:szCs w:val="28"/>
              </w:rPr>
            </w:pPr>
          </w:p>
          <w:p w14:paraId="41A695E0" w14:textId="08A93E1A" w:rsidR="00BE25C1" w:rsidRPr="00BE25C1" w:rsidRDefault="009C58A6" w:rsidP="00B3380E">
            <w:pPr>
              <w:jc w:val="center"/>
              <w:rPr>
                <w:rFonts w:ascii="Times New Roman" w:hAnsi="Times New Roman" w:cs="Times New Roman"/>
                <w:i/>
                <w:sz w:val="26"/>
                <w:szCs w:val="26"/>
              </w:rPr>
            </w:pPr>
            <w:r>
              <w:rPr>
                <w:rFonts w:ascii="Times New Roman" w:hAnsi="Times New Roman" w:cs="Times New Roman"/>
                <w:i/>
                <w:sz w:val="26"/>
                <w:szCs w:val="26"/>
              </w:rPr>
              <w:t>Hà Nội</w:t>
            </w:r>
            <w:r w:rsidR="0005534A">
              <w:rPr>
                <w:rFonts w:ascii="Times New Roman" w:hAnsi="Times New Roman" w:cs="Times New Roman"/>
                <w:i/>
                <w:sz w:val="26"/>
                <w:szCs w:val="26"/>
              </w:rPr>
              <w:t>, ngày</w:t>
            </w:r>
            <w:r w:rsidR="00B3380E">
              <w:rPr>
                <w:rFonts w:ascii="Times New Roman" w:hAnsi="Times New Roman" w:cs="Times New Roman"/>
                <w:i/>
                <w:sz w:val="26"/>
                <w:szCs w:val="26"/>
              </w:rPr>
              <w:t xml:space="preserve"> 17 </w:t>
            </w:r>
            <w:r w:rsidR="00BE25C1" w:rsidRPr="00BE25C1">
              <w:rPr>
                <w:rFonts w:ascii="Times New Roman" w:hAnsi="Times New Roman" w:cs="Times New Roman"/>
                <w:i/>
                <w:sz w:val="26"/>
                <w:szCs w:val="26"/>
              </w:rPr>
              <w:t>tháng 7 năm 2017</w:t>
            </w:r>
          </w:p>
        </w:tc>
      </w:tr>
    </w:tbl>
    <w:p w14:paraId="592C71CF" w14:textId="77777777" w:rsidR="0080514E" w:rsidRPr="00B05B83" w:rsidRDefault="005F0B89">
      <w:pPr>
        <w:rPr>
          <w:rFonts w:ascii="Times New Roman" w:hAnsi="Times New Roman" w:cs="Times New Roman"/>
          <w:sz w:val="28"/>
          <w:szCs w:val="28"/>
        </w:rPr>
      </w:pPr>
    </w:p>
    <w:p w14:paraId="1916FD33" w14:textId="77777777" w:rsidR="00BE7241" w:rsidRPr="005959B0" w:rsidRDefault="00BE7241" w:rsidP="00B05B83">
      <w:pPr>
        <w:spacing w:after="0" w:line="240" w:lineRule="auto"/>
        <w:jc w:val="center"/>
        <w:rPr>
          <w:rFonts w:ascii="Times New Roman" w:hAnsi="Times New Roman" w:cs="Times New Roman"/>
          <w:b/>
          <w:sz w:val="32"/>
          <w:szCs w:val="32"/>
        </w:rPr>
      </w:pPr>
      <w:r w:rsidRPr="005959B0">
        <w:rPr>
          <w:rFonts w:ascii="Times New Roman" w:hAnsi="Times New Roman" w:cs="Times New Roman"/>
          <w:b/>
          <w:sz w:val="32"/>
          <w:szCs w:val="32"/>
        </w:rPr>
        <w:t>BÁO CÁO</w:t>
      </w:r>
    </w:p>
    <w:p w14:paraId="21FC4FB1" w14:textId="77777777" w:rsidR="00BE7241" w:rsidRPr="00C15416" w:rsidRDefault="00BE7241" w:rsidP="00B05B83">
      <w:pPr>
        <w:spacing w:after="0" w:line="240" w:lineRule="auto"/>
        <w:jc w:val="center"/>
        <w:rPr>
          <w:rFonts w:ascii="Times New Roman" w:hAnsi="Times New Roman" w:cs="Times New Roman"/>
          <w:b/>
          <w:sz w:val="28"/>
          <w:szCs w:val="28"/>
        </w:rPr>
      </w:pPr>
      <w:r w:rsidRPr="00C15416">
        <w:rPr>
          <w:rFonts w:ascii="Times New Roman" w:hAnsi="Times New Roman" w:cs="Times New Roman"/>
          <w:b/>
          <w:sz w:val="28"/>
          <w:szCs w:val="28"/>
        </w:rPr>
        <w:t xml:space="preserve">Kết quả triển khai chương trình </w:t>
      </w:r>
      <w:r w:rsidR="00C15416">
        <w:rPr>
          <w:rFonts w:ascii="Times New Roman" w:hAnsi="Times New Roman" w:cs="Times New Roman"/>
          <w:b/>
          <w:sz w:val="28"/>
          <w:szCs w:val="28"/>
        </w:rPr>
        <w:t>“</w:t>
      </w:r>
      <w:r w:rsidRPr="00802999">
        <w:rPr>
          <w:rFonts w:ascii="Times New Roman" w:hAnsi="Times New Roman" w:cs="Times New Roman"/>
          <w:b/>
          <w:i/>
          <w:sz w:val="28"/>
          <w:szCs w:val="28"/>
        </w:rPr>
        <w:t>Tiếp sức mùa thi</w:t>
      </w:r>
      <w:r w:rsidR="00C15416">
        <w:rPr>
          <w:rFonts w:ascii="Times New Roman" w:hAnsi="Times New Roman" w:cs="Times New Roman"/>
          <w:b/>
          <w:sz w:val="28"/>
          <w:szCs w:val="28"/>
        </w:rPr>
        <w:t>”</w:t>
      </w:r>
      <w:r w:rsidRPr="00C15416">
        <w:rPr>
          <w:rFonts w:ascii="Times New Roman" w:hAnsi="Times New Roman" w:cs="Times New Roman"/>
          <w:b/>
          <w:sz w:val="28"/>
          <w:szCs w:val="28"/>
        </w:rPr>
        <w:t xml:space="preserve"> năm 2017</w:t>
      </w:r>
    </w:p>
    <w:p w14:paraId="6789FBAF" w14:textId="77777777" w:rsidR="00BE7241" w:rsidRPr="00C15416" w:rsidRDefault="00BE7241" w:rsidP="00B05B83">
      <w:pPr>
        <w:spacing w:after="0" w:line="240" w:lineRule="auto"/>
        <w:jc w:val="center"/>
        <w:rPr>
          <w:rFonts w:ascii="Times New Roman" w:hAnsi="Times New Roman" w:cs="Times New Roman"/>
          <w:b/>
          <w:sz w:val="28"/>
          <w:szCs w:val="28"/>
        </w:rPr>
      </w:pPr>
      <w:r w:rsidRPr="00C15416">
        <w:rPr>
          <w:rFonts w:ascii="Times New Roman" w:hAnsi="Times New Roman" w:cs="Times New Roman"/>
          <w:b/>
          <w:sz w:val="28"/>
          <w:szCs w:val="28"/>
        </w:rPr>
        <w:t>-------------</w:t>
      </w:r>
    </w:p>
    <w:p w14:paraId="3389663B" w14:textId="77777777" w:rsidR="00B05B83" w:rsidRPr="00B05B83" w:rsidRDefault="00B05B83" w:rsidP="00B05B83">
      <w:pPr>
        <w:spacing w:after="0" w:line="240" w:lineRule="auto"/>
        <w:rPr>
          <w:rFonts w:ascii="Times New Roman" w:hAnsi="Times New Roman" w:cs="Times New Roman"/>
          <w:sz w:val="28"/>
          <w:szCs w:val="28"/>
        </w:rPr>
      </w:pPr>
    </w:p>
    <w:p w14:paraId="182A3473" w14:textId="7066EAFD" w:rsidR="0092205A" w:rsidRPr="006F7B37" w:rsidRDefault="0082566A" w:rsidP="00B33489">
      <w:pPr>
        <w:tabs>
          <w:tab w:val="left" w:pos="0"/>
        </w:tabs>
        <w:spacing w:after="120"/>
        <w:ind w:firstLine="709"/>
        <w:jc w:val="both"/>
        <w:rPr>
          <w:rFonts w:ascii="Times New Roman" w:hAnsi="Times New Roman" w:cs="Times New Roman"/>
          <w:sz w:val="28"/>
          <w:szCs w:val="28"/>
        </w:rPr>
      </w:pPr>
      <w:r w:rsidRPr="006F7B37">
        <w:rPr>
          <w:rFonts w:ascii="Times New Roman" w:hAnsi="Times New Roman" w:cs="Times New Roman"/>
          <w:sz w:val="28"/>
          <w:szCs w:val="28"/>
        </w:rPr>
        <w:t>Thực hiện Kế hoạch số 14-KH/TWHSV ngày 28/3/2017 của Ban Thư ký Trung ương Hội Sinh viên Việt Nam về việc tổ chức chương trình “</w:t>
      </w:r>
      <w:r w:rsidRPr="006F7B37">
        <w:rPr>
          <w:rFonts w:ascii="Times New Roman" w:hAnsi="Times New Roman" w:cs="Times New Roman"/>
          <w:i/>
          <w:sz w:val="28"/>
          <w:szCs w:val="28"/>
        </w:rPr>
        <w:t>Tiếp sức mùa thi</w:t>
      </w:r>
      <w:r w:rsidRPr="006F7B37">
        <w:rPr>
          <w:rFonts w:ascii="Times New Roman" w:hAnsi="Times New Roman" w:cs="Times New Roman"/>
          <w:sz w:val="28"/>
          <w:szCs w:val="28"/>
        </w:rPr>
        <w:t>” năm 2017</w:t>
      </w:r>
      <w:r w:rsidR="00310602" w:rsidRPr="006F7B37">
        <w:rPr>
          <w:rFonts w:ascii="Times New Roman" w:hAnsi="Times New Roman" w:cs="Times New Roman"/>
          <w:sz w:val="28"/>
          <w:szCs w:val="28"/>
        </w:rPr>
        <w:t xml:space="preserve">, các </w:t>
      </w:r>
      <w:r w:rsidR="0092205A" w:rsidRPr="006F7B37">
        <w:rPr>
          <w:rFonts w:ascii="Times New Roman" w:hAnsi="Times New Roman" w:cs="Times New Roman"/>
          <w:sz w:val="28"/>
          <w:szCs w:val="28"/>
        </w:rPr>
        <w:t>cấp bộ Đoàn, Hội</w:t>
      </w:r>
      <w:r w:rsidR="00310602" w:rsidRPr="006F7B37">
        <w:rPr>
          <w:rFonts w:ascii="Times New Roman" w:hAnsi="Times New Roman" w:cs="Times New Roman"/>
          <w:sz w:val="28"/>
          <w:szCs w:val="28"/>
        </w:rPr>
        <w:t xml:space="preserve"> đã</w:t>
      </w:r>
      <w:r w:rsidR="0092205A" w:rsidRPr="006F7B37">
        <w:rPr>
          <w:rFonts w:ascii="Times New Roman" w:hAnsi="Times New Roman" w:cs="Times New Roman"/>
          <w:sz w:val="28"/>
          <w:szCs w:val="28"/>
        </w:rPr>
        <w:t xml:space="preserve"> triển khai sâu rộng</w:t>
      </w:r>
      <w:r w:rsidR="002E35EB" w:rsidRPr="006F7B37">
        <w:rPr>
          <w:rFonts w:ascii="Times New Roman" w:hAnsi="Times New Roman" w:cs="Times New Roman"/>
          <w:sz w:val="28"/>
          <w:szCs w:val="28"/>
        </w:rPr>
        <w:t>, hiệu quả Chương trình</w:t>
      </w:r>
      <w:r w:rsidR="0092205A" w:rsidRPr="006F7B37">
        <w:rPr>
          <w:rFonts w:ascii="Times New Roman" w:hAnsi="Times New Roman" w:cs="Times New Roman"/>
          <w:sz w:val="28"/>
          <w:szCs w:val="28"/>
        </w:rPr>
        <w:t>, thu hút đông đảo đoàn viên, thanh niên, sinh viên tích cực tham gia</w:t>
      </w:r>
      <w:r w:rsidR="00DF54FA" w:rsidRPr="006F7B37">
        <w:rPr>
          <w:rFonts w:ascii="Times New Roman" w:hAnsi="Times New Roman" w:cs="Times New Roman"/>
          <w:sz w:val="28"/>
          <w:szCs w:val="28"/>
        </w:rPr>
        <w:t xml:space="preserve"> hỗ trợ thí sinh và người nhà thí sinh trong kỳ thi Trung học phổ thông quốc gia năm 2017</w:t>
      </w:r>
      <w:r w:rsidR="0092205A" w:rsidRPr="006F7B37">
        <w:rPr>
          <w:rFonts w:ascii="Times New Roman" w:hAnsi="Times New Roman" w:cs="Times New Roman"/>
          <w:sz w:val="28"/>
          <w:szCs w:val="28"/>
        </w:rPr>
        <w:t xml:space="preserve">, kết quả cụ thể đạt được như sau: </w:t>
      </w:r>
    </w:p>
    <w:p w14:paraId="3923B05D" w14:textId="16CE7C44" w:rsidR="00BE7241" w:rsidRPr="006F7B37" w:rsidRDefault="006D4578" w:rsidP="00B33489">
      <w:pPr>
        <w:tabs>
          <w:tab w:val="left" w:pos="0"/>
        </w:tabs>
        <w:spacing w:after="120"/>
        <w:ind w:firstLine="709"/>
        <w:jc w:val="both"/>
        <w:rPr>
          <w:rFonts w:ascii="Times New Roman" w:hAnsi="Times New Roman" w:cs="Times New Roman"/>
          <w:b/>
          <w:sz w:val="28"/>
          <w:szCs w:val="28"/>
        </w:rPr>
      </w:pPr>
      <w:r w:rsidRPr="006F7B37">
        <w:rPr>
          <w:rFonts w:ascii="Times New Roman" w:hAnsi="Times New Roman" w:cs="Times New Roman"/>
          <w:b/>
          <w:sz w:val="28"/>
          <w:szCs w:val="28"/>
        </w:rPr>
        <w:t>I.</w:t>
      </w:r>
      <w:r w:rsidR="00BE7241" w:rsidRPr="006F7B37">
        <w:rPr>
          <w:rFonts w:ascii="Times New Roman" w:hAnsi="Times New Roman" w:cs="Times New Roman"/>
          <w:b/>
          <w:sz w:val="28"/>
          <w:szCs w:val="28"/>
        </w:rPr>
        <w:t xml:space="preserve"> CÔNG TÁC THAM MƯU, CHỈ ĐẠO, PHỐI HỢP</w:t>
      </w:r>
    </w:p>
    <w:p w14:paraId="62A7DDBB" w14:textId="65C5148D" w:rsidR="006E7658" w:rsidRPr="006F7B37" w:rsidRDefault="006E7658" w:rsidP="00B33489">
      <w:pPr>
        <w:tabs>
          <w:tab w:val="left" w:pos="0"/>
        </w:tabs>
        <w:spacing w:after="120"/>
        <w:ind w:firstLine="709"/>
        <w:jc w:val="both"/>
        <w:rPr>
          <w:rFonts w:ascii="Times New Roman" w:hAnsi="Times New Roman" w:cs="Times New Roman"/>
          <w:b/>
          <w:sz w:val="28"/>
          <w:szCs w:val="28"/>
        </w:rPr>
      </w:pPr>
      <w:r w:rsidRPr="006F7B37">
        <w:rPr>
          <w:rFonts w:ascii="Times New Roman" w:hAnsi="Times New Roman" w:cs="Times New Roman"/>
          <w:b/>
          <w:sz w:val="28"/>
          <w:szCs w:val="28"/>
        </w:rPr>
        <w:t>1. Cấp Trung ương</w:t>
      </w:r>
    </w:p>
    <w:p w14:paraId="4AEF2D60" w14:textId="4D7232E1" w:rsidR="0005534A" w:rsidRDefault="00552D28" w:rsidP="00B33489">
      <w:pPr>
        <w:tabs>
          <w:tab w:val="left" w:pos="0"/>
        </w:tabs>
        <w:spacing w:after="120"/>
        <w:ind w:firstLine="709"/>
        <w:jc w:val="both"/>
        <w:rPr>
          <w:rFonts w:ascii="Times New Roman" w:hAnsi="Times New Roman" w:cs="Times New Roman"/>
          <w:sz w:val="28"/>
          <w:szCs w:val="28"/>
        </w:rPr>
      </w:pPr>
      <w:r w:rsidRPr="006F7B37">
        <w:rPr>
          <w:rFonts w:ascii="Times New Roman" w:hAnsi="Times New Roman" w:cs="Times New Roman"/>
          <w:sz w:val="28"/>
          <w:szCs w:val="28"/>
        </w:rPr>
        <w:t>Ban Bí thư Trung ương Đoàn đã ban hành Kế hoạch</w:t>
      </w:r>
      <w:r w:rsidR="0005534A">
        <w:rPr>
          <w:rFonts w:ascii="Times New Roman" w:hAnsi="Times New Roman" w:cs="Times New Roman"/>
          <w:sz w:val="28"/>
          <w:szCs w:val="28"/>
        </w:rPr>
        <w:t xml:space="preserve"> số 593 KH/TWĐTN-CNĐT</w:t>
      </w:r>
      <w:r w:rsidRPr="006F7B37">
        <w:rPr>
          <w:rFonts w:ascii="Times New Roman" w:hAnsi="Times New Roman" w:cs="Times New Roman"/>
          <w:sz w:val="28"/>
          <w:szCs w:val="28"/>
        </w:rPr>
        <w:t xml:space="preserve"> </w:t>
      </w:r>
      <w:r w:rsidR="0005534A">
        <w:rPr>
          <w:rFonts w:ascii="Times New Roman" w:hAnsi="Times New Roman" w:cs="Times New Roman"/>
          <w:sz w:val="28"/>
          <w:szCs w:val="28"/>
        </w:rPr>
        <w:t>ngày 10/4/2017 về việc</w:t>
      </w:r>
      <w:r w:rsidR="0005534A" w:rsidRPr="006F7B37">
        <w:rPr>
          <w:rFonts w:ascii="Times New Roman" w:hAnsi="Times New Roman" w:cs="Times New Roman"/>
          <w:sz w:val="28"/>
          <w:szCs w:val="28"/>
        </w:rPr>
        <w:t xml:space="preserve"> </w:t>
      </w:r>
      <w:r w:rsidRPr="006F7B37">
        <w:rPr>
          <w:rFonts w:ascii="Times New Roman" w:hAnsi="Times New Roman" w:cs="Times New Roman"/>
          <w:sz w:val="28"/>
          <w:szCs w:val="28"/>
        </w:rPr>
        <w:t xml:space="preserve">tổ chức Chiến dịch Thanh niên tình nguyện Hè 2017, </w:t>
      </w:r>
      <w:r w:rsidR="0005534A">
        <w:rPr>
          <w:rFonts w:ascii="Times New Roman" w:hAnsi="Times New Roman" w:cs="Times New Roman"/>
          <w:sz w:val="28"/>
          <w:szCs w:val="28"/>
        </w:rPr>
        <w:t xml:space="preserve">trong đó </w:t>
      </w:r>
      <w:r w:rsidR="00CB635A" w:rsidRPr="006F7B37">
        <w:rPr>
          <w:rFonts w:ascii="Times New Roman" w:hAnsi="Times New Roman" w:cs="Times New Roman"/>
          <w:sz w:val="28"/>
          <w:szCs w:val="28"/>
        </w:rPr>
        <w:t>giao Trung ương Hội Sinh viên Việt Nam là cơ quan thường trực</w:t>
      </w:r>
      <w:r w:rsidRPr="006F7B37">
        <w:rPr>
          <w:rFonts w:ascii="Times New Roman" w:hAnsi="Times New Roman" w:cs="Times New Roman"/>
          <w:sz w:val="28"/>
          <w:szCs w:val="28"/>
        </w:rPr>
        <w:t xml:space="preserve"> chương trình “</w:t>
      </w:r>
      <w:r w:rsidRPr="006F7B37">
        <w:rPr>
          <w:rFonts w:ascii="Times New Roman" w:hAnsi="Times New Roman" w:cs="Times New Roman"/>
          <w:i/>
          <w:sz w:val="28"/>
          <w:szCs w:val="28"/>
        </w:rPr>
        <w:t>Tiếp sức mùa thi</w:t>
      </w:r>
      <w:r w:rsidRPr="006F7B37">
        <w:rPr>
          <w:rFonts w:ascii="Times New Roman" w:hAnsi="Times New Roman" w:cs="Times New Roman"/>
          <w:sz w:val="28"/>
          <w:szCs w:val="28"/>
        </w:rPr>
        <w:t>” năm 2017</w:t>
      </w:r>
      <w:r w:rsidR="00CB635A" w:rsidRPr="006F7B37">
        <w:rPr>
          <w:rFonts w:ascii="Times New Roman" w:hAnsi="Times New Roman" w:cs="Times New Roman"/>
          <w:sz w:val="28"/>
          <w:szCs w:val="28"/>
        </w:rPr>
        <w:t>, có trách nhiệm hướng dẫn, tham mưu</w:t>
      </w:r>
      <w:r w:rsidR="00F703BD" w:rsidRPr="006F7B37">
        <w:rPr>
          <w:rFonts w:ascii="Times New Roman" w:hAnsi="Times New Roman" w:cs="Times New Roman"/>
          <w:sz w:val="28"/>
          <w:szCs w:val="28"/>
        </w:rPr>
        <w:t xml:space="preserve"> chỉ đạo,</w:t>
      </w:r>
      <w:r w:rsidR="00CB635A" w:rsidRPr="006F7B37">
        <w:rPr>
          <w:rFonts w:ascii="Times New Roman" w:hAnsi="Times New Roman" w:cs="Times New Roman"/>
          <w:sz w:val="28"/>
          <w:szCs w:val="28"/>
        </w:rPr>
        <w:t xml:space="preserve"> tổ chức Chương trình; phối hợp với Bộ Giáo dục và Đào tạo, Báo </w:t>
      </w:r>
      <w:r w:rsidR="00CB635A" w:rsidRPr="003D15E3">
        <w:rPr>
          <w:rFonts w:ascii="Times New Roman" w:hAnsi="Times New Roman" w:cs="Times New Roman"/>
          <w:spacing w:val="-2"/>
          <w:sz w:val="28"/>
          <w:szCs w:val="28"/>
        </w:rPr>
        <w:t>Thanh niên, Tập đoàn Thiên Long triển khai thực hiệ</w:t>
      </w:r>
      <w:r w:rsidR="008F7544" w:rsidRPr="003D15E3">
        <w:rPr>
          <w:rFonts w:ascii="Times New Roman" w:hAnsi="Times New Roman" w:cs="Times New Roman"/>
          <w:spacing w:val="-2"/>
          <w:sz w:val="28"/>
          <w:szCs w:val="28"/>
        </w:rPr>
        <w:t>n</w:t>
      </w:r>
      <w:r w:rsidR="00E02D7B" w:rsidRPr="003D15E3">
        <w:rPr>
          <w:rStyle w:val="FootnoteReference"/>
          <w:rFonts w:ascii="Times New Roman" w:hAnsi="Times New Roman" w:cs="Times New Roman"/>
          <w:spacing w:val="-2"/>
          <w:sz w:val="28"/>
          <w:szCs w:val="28"/>
        </w:rPr>
        <w:footnoteReference w:id="1"/>
      </w:r>
      <w:r w:rsidR="00EB355E" w:rsidRPr="003D15E3">
        <w:rPr>
          <w:rFonts w:ascii="Times New Roman" w:hAnsi="Times New Roman" w:cs="Times New Roman"/>
          <w:spacing w:val="-2"/>
          <w:sz w:val="28"/>
          <w:szCs w:val="28"/>
        </w:rPr>
        <w:t>.</w:t>
      </w:r>
      <w:r w:rsidR="00F703BD" w:rsidRPr="003D15E3">
        <w:rPr>
          <w:rFonts w:ascii="Times New Roman" w:hAnsi="Times New Roman" w:cs="Times New Roman"/>
          <w:spacing w:val="-2"/>
          <w:sz w:val="28"/>
          <w:szCs w:val="28"/>
        </w:rPr>
        <w:t xml:space="preserve"> </w:t>
      </w:r>
      <w:r w:rsidR="00954683" w:rsidRPr="003D15E3">
        <w:rPr>
          <w:rFonts w:ascii="Times New Roman" w:hAnsi="Times New Roman" w:cs="Times New Roman"/>
          <w:spacing w:val="-2"/>
          <w:sz w:val="28"/>
          <w:szCs w:val="28"/>
        </w:rPr>
        <w:t>Các</w:t>
      </w:r>
      <w:r w:rsidR="0005534A" w:rsidRPr="003D15E3">
        <w:rPr>
          <w:rFonts w:ascii="Times New Roman" w:hAnsi="Times New Roman" w:cs="Times New Roman"/>
          <w:spacing w:val="-2"/>
          <w:sz w:val="28"/>
          <w:szCs w:val="28"/>
        </w:rPr>
        <w:t xml:space="preserve"> văn bản báo cáo, chỉ đạ</w:t>
      </w:r>
      <w:r w:rsidR="009C58A6" w:rsidRPr="003D15E3">
        <w:rPr>
          <w:rFonts w:ascii="Times New Roman" w:hAnsi="Times New Roman" w:cs="Times New Roman"/>
          <w:spacing w:val="-2"/>
          <w:sz w:val="28"/>
          <w:szCs w:val="28"/>
        </w:rPr>
        <w:t>o C</w:t>
      </w:r>
      <w:r w:rsidR="0005534A" w:rsidRPr="003D15E3">
        <w:rPr>
          <w:rFonts w:ascii="Times New Roman" w:hAnsi="Times New Roman" w:cs="Times New Roman"/>
          <w:spacing w:val="-2"/>
          <w:sz w:val="28"/>
          <w:szCs w:val="28"/>
        </w:rPr>
        <w:t xml:space="preserve">hiến dịch đưa </w:t>
      </w:r>
      <w:r w:rsidR="00C10181">
        <w:rPr>
          <w:rFonts w:ascii="Times New Roman" w:hAnsi="Times New Roman" w:cs="Times New Roman"/>
          <w:spacing w:val="-2"/>
          <w:sz w:val="28"/>
          <w:szCs w:val="28"/>
        </w:rPr>
        <w:t xml:space="preserve">thông tin và </w:t>
      </w:r>
      <w:r w:rsidR="00B3635B" w:rsidRPr="003D15E3">
        <w:rPr>
          <w:rFonts w:ascii="Times New Roman" w:hAnsi="Times New Roman" w:cs="Times New Roman"/>
          <w:spacing w:val="-2"/>
          <w:sz w:val="28"/>
          <w:szCs w:val="28"/>
        </w:rPr>
        <w:t xml:space="preserve">nội dung </w:t>
      </w:r>
      <w:r w:rsidR="0005534A" w:rsidRPr="003D15E3">
        <w:rPr>
          <w:rFonts w:ascii="Times New Roman" w:hAnsi="Times New Roman" w:cs="Times New Roman"/>
          <w:spacing w:val="-2"/>
          <w:sz w:val="28"/>
          <w:szCs w:val="28"/>
        </w:rPr>
        <w:t>chỉ đạo triển khai chương trình “</w:t>
      </w:r>
      <w:r w:rsidR="0005534A" w:rsidRPr="003D15E3">
        <w:rPr>
          <w:rFonts w:ascii="Times New Roman" w:hAnsi="Times New Roman" w:cs="Times New Roman"/>
          <w:i/>
          <w:spacing w:val="-2"/>
          <w:sz w:val="28"/>
          <w:szCs w:val="28"/>
        </w:rPr>
        <w:t>Tiếp sức mùa thi</w:t>
      </w:r>
      <w:r w:rsidR="0005534A" w:rsidRPr="003D15E3">
        <w:rPr>
          <w:rFonts w:ascii="Times New Roman" w:hAnsi="Times New Roman" w:cs="Times New Roman"/>
          <w:spacing w:val="-2"/>
          <w:sz w:val="28"/>
          <w:szCs w:val="28"/>
        </w:rPr>
        <w:t>”.</w:t>
      </w:r>
    </w:p>
    <w:p w14:paraId="18A8D1F7" w14:textId="3DAAC134" w:rsidR="00552D28" w:rsidRPr="006F7B37" w:rsidRDefault="0005534A" w:rsidP="00B33489">
      <w:pPr>
        <w:tabs>
          <w:tab w:val="left" w:pos="0"/>
        </w:tabs>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Trung ương Hội Sinh viên Việt Nam đã </w:t>
      </w:r>
      <w:r w:rsidR="008E3F39">
        <w:rPr>
          <w:rFonts w:ascii="Times New Roman" w:hAnsi="Times New Roman" w:cs="Times New Roman"/>
          <w:sz w:val="28"/>
          <w:szCs w:val="28"/>
        </w:rPr>
        <w:t>ban hành</w:t>
      </w:r>
      <w:r w:rsidR="00020E8E">
        <w:rPr>
          <w:rFonts w:ascii="Times New Roman" w:hAnsi="Times New Roman" w:cs="Times New Roman"/>
          <w:sz w:val="28"/>
          <w:szCs w:val="28"/>
        </w:rPr>
        <w:t xml:space="preserve"> K</w:t>
      </w:r>
      <w:r>
        <w:rPr>
          <w:rFonts w:ascii="Times New Roman" w:hAnsi="Times New Roman" w:cs="Times New Roman"/>
          <w:sz w:val="28"/>
          <w:szCs w:val="28"/>
        </w:rPr>
        <w:t>ế hoạch số</w:t>
      </w:r>
      <w:r w:rsidR="00247208">
        <w:rPr>
          <w:rFonts w:ascii="Times New Roman" w:hAnsi="Times New Roman" w:cs="Times New Roman"/>
          <w:sz w:val="28"/>
          <w:szCs w:val="28"/>
        </w:rPr>
        <w:t xml:space="preserve"> 14 KH/TWHSV ngày 28</w:t>
      </w:r>
      <w:r>
        <w:rPr>
          <w:rFonts w:ascii="Times New Roman" w:hAnsi="Times New Roman" w:cs="Times New Roman"/>
          <w:sz w:val="28"/>
          <w:szCs w:val="28"/>
        </w:rPr>
        <w:t xml:space="preserve">/3/2017 về việc tổ chức chương trình </w:t>
      </w:r>
      <w:r w:rsidRPr="00B3635B">
        <w:rPr>
          <w:rFonts w:ascii="Times New Roman" w:hAnsi="Times New Roman" w:cs="Times New Roman"/>
          <w:i/>
          <w:sz w:val="28"/>
          <w:szCs w:val="28"/>
        </w:rPr>
        <w:t>“Tiếp sức mùa thi”</w:t>
      </w:r>
      <w:r>
        <w:rPr>
          <w:rFonts w:ascii="Times New Roman" w:hAnsi="Times New Roman" w:cs="Times New Roman"/>
          <w:sz w:val="28"/>
          <w:szCs w:val="28"/>
        </w:rPr>
        <w:t xml:space="preserve"> năm 2017. Đồng thời, đ</w:t>
      </w:r>
      <w:r w:rsidR="005D5803" w:rsidRPr="006F7B37">
        <w:rPr>
          <w:rFonts w:ascii="Times New Roman" w:hAnsi="Times New Roman" w:cs="Times New Roman"/>
          <w:sz w:val="28"/>
          <w:szCs w:val="28"/>
        </w:rPr>
        <w:t>ể công tác triển khai Chương trình được kịp thời, hiệu quả</w:t>
      </w:r>
      <w:r w:rsidR="00F703BD" w:rsidRPr="006F7B37">
        <w:rPr>
          <w:rFonts w:ascii="Times New Roman" w:hAnsi="Times New Roman" w:cs="Times New Roman"/>
          <w:sz w:val="28"/>
          <w:szCs w:val="28"/>
        </w:rPr>
        <w:t xml:space="preserve">, </w:t>
      </w:r>
      <w:r w:rsidR="002B5FE1" w:rsidRPr="006F7B37">
        <w:rPr>
          <w:rFonts w:ascii="Times New Roman" w:hAnsi="Times New Roman" w:cs="Times New Roman"/>
          <w:sz w:val="28"/>
          <w:szCs w:val="28"/>
        </w:rPr>
        <w:t xml:space="preserve">Ban Thư ký </w:t>
      </w:r>
      <w:r w:rsidR="00F703BD" w:rsidRPr="006F7B37">
        <w:rPr>
          <w:rFonts w:ascii="Times New Roman" w:hAnsi="Times New Roman" w:cs="Times New Roman"/>
          <w:sz w:val="28"/>
          <w:szCs w:val="28"/>
        </w:rPr>
        <w:t xml:space="preserve">Trung ương Hội Sinh viên Việt Nam </w:t>
      </w:r>
      <w:r w:rsidR="005D5803" w:rsidRPr="006F7B37">
        <w:rPr>
          <w:rFonts w:ascii="Times New Roman" w:hAnsi="Times New Roman" w:cs="Times New Roman"/>
          <w:sz w:val="28"/>
          <w:szCs w:val="28"/>
        </w:rPr>
        <w:t>đã ban hành Quyết định thành lập Ban Tổ chứ</w:t>
      </w:r>
      <w:r>
        <w:rPr>
          <w:rFonts w:ascii="Times New Roman" w:hAnsi="Times New Roman" w:cs="Times New Roman"/>
          <w:sz w:val="28"/>
          <w:szCs w:val="28"/>
        </w:rPr>
        <w:t>c Chương trình; ban hành</w:t>
      </w:r>
      <w:r w:rsidR="002B5FE1" w:rsidRPr="006F7B37">
        <w:rPr>
          <w:rFonts w:ascii="Times New Roman" w:hAnsi="Times New Roman" w:cs="Times New Roman"/>
          <w:sz w:val="28"/>
          <w:szCs w:val="28"/>
        </w:rPr>
        <w:t xml:space="preserve"> </w:t>
      </w:r>
      <w:r w:rsidR="00740DAF" w:rsidRPr="006F7B37">
        <w:rPr>
          <w:rFonts w:ascii="Times New Roman" w:hAnsi="Times New Roman" w:cs="Times New Roman"/>
          <w:sz w:val="28"/>
          <w:szCs w:val="28"/>
        </w:rPr>
        <w:t xml:space="preserve">công văn số 332-CV/TWHSV ngày 16/6/2017 </w:t>
      </w:r>
      <w:r w:rsidR="00D53E5C">
        <w:rPr>
          <w:rFonts w:ascii="Times New Roman" w:hAnsi="Times New Roman" w:cs="Times New Roman"/>
          <w:sz w:val="28"/>
          <w:szCs w:val="28"/>
        </w:rPr>
        <w:t>chỉ đạo các cơ sở</w:t>
      </w:r>
      <w:r w:rsidR="00740DAF" w:rsidRPr="006F7B37">
        <w:rPr>
          <w:rFonts w:ascii="Times New Roman" w:hAnsi="Times New Roman" w:cs="Times New Roman"/>
          <w:sz w:val="28"/>
          <w:szCs w:val="28"/>
        </w:rPr>
        <w:t xml:space="preserve"> tập trung triển khai Chương trình </w:t>
      </w:r>
      <w:r w:rsidR="00712F49">
        <w:rPr>
          <w:rFonts w:ascii="Times New Roman" w:hAnsi="Times New Roman" w:cs="Times New Roman"/>
          <w:sz w:val="28"/>
          <w:szCs w:val="28"/>
        </w:rPr>
        <w:t xml:space="preserve">trong đợt cao điểm, đồng thời gửi </w:t>
      </w:r>
      <w:r w:rsidR="00926C29">
        <w:rPr>
          <w:rFonts w:ascii="Times New Roman" w:hAnsi="Times New Roman" w:cs="Times New Roman"/>
          <w:sz w:val="28"/>
          <w:szCs w:val="28"/>
        </w:rPr>
        <w:t xml:space="preserve">kèm theo </w:t>
      </w:r>
      <w:r w:rsidR="00740DAF" w:rsidRPr="006F7B37">
        <w:rPr>
          <w:rFonts w:ascii="Times New Roman" w:hAnsi="Times New Roman" w:cs="Times New Roman"/>
          <w:sz w:val="28"/>
          <w:szCs w:val="28"/>
        </w:rPr>
        <w:t>các mẫu bảng, biểu</w:t>
      </w:r>
      <w:r w:rsidR="00324A72" w:rsidRPr="006F7B37">
        <w:rPr>
          <w:rFonts w:ascii="Times New Roman" w:hAnsi="Times New Roman" w:cs="Times New Roman"/>
          <w:sz w:val="28"/>
          <w:szCs w:val="28"/>
        </w:rPr>
        <w:t xml:space="preserve"> hướng dẫn</w:t>
      </w:r>
      <w:r w:rsidR="00711884" w:rsidRPr="006F7B37">
        <w:rPr>
          <w:rFonts w:ascii="Times New Roman" w:hAnsi="Times New Roman" w:cs="Times New Roman"/>
          <w:sz w:val="28"/>
          <w:szCs w:val="28"/>
        </w:rPr>
        <w:t xml:space="preserve"> các đơn vị</w:t>
      </w:r>
      <w:r w:rsidR="00740DAF" w:rsidRPr="006F7B37">
        <w:rPr>
          <w:rFonts w:ascii="Times New Roman" w:hAnsi="Times New Roman" w:cs="Times New Roman"/>
          <w:sz w:val="28"/>
          <w:szCs w:val="28"/>
        </w:rPr>
        <w:t xml:space="preserve"> tổng hợp thông tin, báo cáo số liệu, kết quả triển khai Chương trình</w:t>
      </w:r>
      <w:r w:rsidR="002B5FE1" w:rsidRPr="006F7B37">
        <w:rPr>
          <w:rFonts w:ascii="Times New Roman" w:hAnsi="Times New Roman" w:cs="Times New Roman"/>
          <w:sz w:val="28"/>
          <w:szCs w:val="28"/>
        </w:rPr>
        <w:t>.</w:t>
      </w:r>
    </w:p>
    <w:p w14:paraId="2509F765" w14:textId="381953BF" w:rsidR="00C84560" w:rsidRPr="00B33489" w:rsidRDefault="0005534A" w:rsidP="00B33489">
      <w:pPr>
        <w:tabs>
          <w:tab w:val="left" w:pos="0"/>
        </w:tabs>
        <w:spacing w:after="120"/>
        <w:ind w:firstLine="709"/>
        <w:jc w:val="both"/>
        <w:rPr>
          <w:rFonts w:ascii="Times New Roman" w:hAnsi="Times New Roman" w:cs="Times New Roman"/>
          <w:spacing w:val="-2"/>
          <w:sz w:val="28"/>
          <w:szCs w:val="28"/>
        </w:rPr>
      </w:pPr>
      <w:r w:rsidRPr="00B33489">
        <w:rPr>
          <w:rFonts w:ascii="Times New Roman" w:hAnsi="Times New Roman" w:cs="Times New Roman"/>
          <w:spacing w:val="-2"/>
          <w:sz w:val="28"/>
          <w:szCs w:val="28"/>
        </w:rPr>
        <w:t xml:space="preserve">Ban Tổ chức chương trình đã tổ chức </w:t>
      </w:r>
      <w:r w:rsidR="00C84560" w:rsidRPr="00B33489">
        <w:rPr>
          <w:rFonts w:ascii="Times New Roman" w:hAnsi="Times New Roman" w:cs="Times New Roman"/>
          <w:spacing w:val="-2"/>
          <w:sz w:val="28"/>
          <w:szCs w:val="28"/>
        </w:rPr>
        <w:t>Lễ ra quân toàn quốc chương trình “</w:t>
      </w:r>
      <w:r w:rsidR="00C84560" w:rsidRPr="00B33489">
        <w:rPr>
          <w:rFonts w:ascii="Times New Roman" w:hAnsi="Times New Roman" w:cs="Times New Roman"/>
          <w:i/>
          <w:spacing w:val="-2"/>
          <w:sz w:val="28"/>
          <w:szCs w:val="28"/>
        </w:rPr>
        <w:t>Tiếp sức mùa thi</w:t>
      </w:r>
      <w:r w:rsidR="00C84560" w:rsidRPr="00B33489">
        <w:rPr>
          <w:rFonts w:ascii="Times New Roman" w:hAnsi="Times New Roman" w:cs="Times New Roman"/>
          <w:spacing w:val="-2"/>
          <w:sz w:val="28"/>
          <w:szCs w:val="28"/>
        </w:rPr>
        <w:t xml:space="preserve">” năm 2017 tại </w:t>
      </w:r>
      <w:r w:rsidR="00BD7FAD" w:rsidRPr="00B33489">
        <w:rPr>
          <w:rFonts w:ascii="Times New Roman" w:hAnsi="Times New Roman" w:cs="Times New Roman"/>
          <w:spacing w:val="-2"/>
          <w:sz w:val="28"/>
          <w:szCs w:val="28"/>
        </w:rPr>
        <w:t>TP.</w:t>
      </w:r>
      <w:r w:rsidR="00C84560" w:rsidRPr="00B33489">
        <w:rPr>
          <w:rFonts w:ascii="Times New Roman" w:hAnsi="Times New Roman" w:cs="Times New Roman"/>
          <w:spacing w:val="-2"/>
          <w:sz w:val="28"/>
          <w:szCs w:val="28"/>
        </w:rPr>
        <w:t xml:space="preserve"> Hải Phòng với sự</w:t>
      </w:r>
      <w:r w:rsidR="00A411CA" w:rsidRPr="00B33489">
        <w:rPr>
          <w:rFonts w:ascii="Times New Roman" w:hAnsi="Times New Roman" w:cs="Times New Roman"/>
          <w:spacing w:val="-2"/>
          <w:sz w:val="28"/>
          <w:szCs w:val="28"/>
        </w:rPr>
        <w:t xml:space="preserve"> tham gia của</w:t>
      </w:r>
      <w:r w:rsidR="00C84560" w:rsidRPr="00B33489">
        <w:rPr>
          <w:rFonts w:ascii="Times New Roman" w:hAnsi="Times New Roman" w:cs="Times New Roman"/>
          <w:spacing w:val="-2"/>
          <w:sz w:val="28"/>
          <w:szCs w:val="28"/>
        </w:rPr>
        <w:t xml:space="preserve"> Lãnh đạo các </w:t>
      </w:r>
      <w:r w:rsidR="00C84560" w:rsidRPr="00FB6DCE">
        <w:rPr>
          <w:rFonts w:ascii="Times New Roman" w:hAnsi="Times New Roman" w:cs="Times New Roman"/>
          <w:sz w:val="28"/>
          <w:szCs w:val="28"/>
        </w:rPr>
        <w:lastRenderedPageBreak/>
        <w:t xml:space="preserve">Bộ, Ban, ngành Trung ương và </w:t>
      </w:r>
      <w:r w:rsidR="00BD7FAD" w:rsidRPr="00FB6DCE">
        <w:rPr>
          <w:rFonts w:ascii="Times New Roman" w:hAnsi="Times New Roman" w:cs="Times New Roman"/>
          <w:sz w:val="28"/>
          <w:szCs w:val="28"/>
        </w:rPr>
        <w:t>TP.</w:t>
      </w:r>
      <w:r w:rsidR="00C84560" w:rsidRPr="00FB6DCE">
        <w:rPr>
          <w:rFonts w:ascii="Times New Roman" w:hAnsi="Times New Roman" w:cs="Times New Roman"/>
          <w:sz w:val="28"/>
          <w:szCs w:val="28"/>
        </w:rPr>
        <w:t xml:space="preserve"> Hải Phòng, đại diện các tỉnh, thành đoàn, Hội Sinh viên Việt Nam các tỉnh, thành phố, Đảng uỷ, Ban Giám hiệu, Đoàn Thanh niên, Hội Sinh viên Việt Nam các trường đại học, cao đẳng</w:t>
      </w:r>
      <w:r w:rsidR="008527ED" w:rsidRPr="00FB6DCE">
        <w:rPr>
          <w:rFonts w:ascii="Times New Roman" w:hAnsi="Times New Roman" w:cs="Times New Roman"/>
          <w:sz w:val="28"/>
          <w:szCs w:val="28"/>
        </w:rPr>
        <w:t xml:space="preserve"> trên địa bàn </w:t>
      </w:r>
      <w:r w:rsidR="00BD7FAD" w:rsidRPr="00FB6DCE">
        <w:rPr>
          <w:rFonts w:ascii="Times New Roman" w:hAnsi="Times New Roman" w:cs="Times New Roman"/>
          <w:sz w:val="28"/>
          <w:szCs w:val="28"/>
        </w:rPr>
        <w:t>TP.</w:t>
      </w:r>
      <w:r w:rsidR="008527ED" w:rsidRPr="00FB6DCE">
        <w:rPr>
          <w:rFonts w:ascii="Times New Roman" w:hAnsi="Times New Roman" w:cs="Times New Roman"/>
          <w:sz w:val="28"/>
          <w:szCs w:val="28"/>
        </w:rPr>
        <w:t xml:space="preserve"> Hải Phòng</w:t>
      </w:r>
      <w:r w:rsidR="00707D26" w:rsidRPr="00FB6DCE">
        <w:rPr>
          <w:rStyle w:val="FootnoteReference"/>
          <w:rFonts w:ascii="Times New Roman" w:hAnsi="Times New Roman" w:cs="Times New Roman"/>
          <w:sz w:val="28"/>
          <w:szCs w:val="28"/>
        </w:rPr>
        <w:footnoteReference w:id="2"/>
      </w:r>
      <w:r w:rsidR="00707D26" w:rsidRPr="00FB6DCE">
        <w:rPr>
          <w:rFonts w:ascii="Times New Roman" w:hAnsi="Times New Roman" w:cs="Times New Roman"/>
          <w:sz w:val="28"/>
          <w:szCs w:val="28"/>
        </w:rPr>
        <w:t>.</w:t>
      </w:r>
      <w:r w:rsidR="00C84560" w:rsidRPr="00B33489">
        <w:rPr>
          <w:rFonts w:ascii="Times New Roman" w:hAnsi="Times New Roman" w:cs="Times New Roman"/>
          <w:spacing w:val="-2"/>
          <w:sz w:val="28"/>
          <w:szCs w:val="28"/>
        </w:rPr>
        <w:t xml:space="preserve"> </w:t>
      </w:r>
    </w:p>
    <w:p w14:paraId="11EB9F37" w14:textId="56B5F2B2" w:rsidR="00510E69" w:rsidRPr="006F7B37" w:rsidRDefault="00BD7FAD" w:rsidP="00B33489">
      <w:pPr>
        <w:tabs>
          <w:tab w:val="left" w:pos="0"/>
        </w:tabs>
        <w:spacing w:after="120"/>
        <w:ind w:firstLine="709"/>
        <w:jc w:val="both"/>
        <w:rPr>
          <w:rFonts w:ascii="Times New Roman" w:hAnsi="Times New Roman" w:cs="Times New Roman"/>
          <w:sz w:val="28"/>
          <w:szCs w:val="28"/>
        </w:rPr>
      </w:pPr>
      <w:r w:rsidRPr="006F7B37">
        <w:rPr>
          <w:rFonts w:ascii="Times New Roman" w:hAnsi="Times New Roman" w:cs="Times New Roman"/>
          <w:sz w:val="28"/>
          <w:szCs w:val="28"/>
        </w:rPr>
        <w:t>Trong những ngày cao điểm diễn ra Chương trình (từ ngày 21 đến ngày 24/6/2017), Trung ương Hội Sinh viên Việt Nam đã tổ chức 02 đoàn đi thăm</w:t>
      </w:r>
      <w:r w:rsidR="009535A4" w:rsidRPr="006F7B37">
        <w:rPr>
          <w:rFonts w:ascii="Times New Roman" w:hAnsi="Times New Roman" w:cs="Times New Roman"/>
          <w:sz w:val="28"/>
          <w:szCs w:val="28"/>
        </w:rPr>
        <w:t>, động viên</w:t>
      </w:r>
      <w:r w:rsidRPr="006F7B37">
        <w:rPr>
          <w:rFonts w:ascii="Times New Roman" w:hAnsi="Times New Roman" w:cs="Times New Roman"/>
          <w:sz w:val="28"/>
          <w:szCs w:val="28"/>
        </w:rPr>
        <w:t xml:space="preserve"> các đội hình sinh viên tình nguyện tại các điểm thi của </w:t>
      </w:r>
      <w:r w:rsidR="007639EF" w:rsidRPr="006F7B37">
        <w:rPr>
          <w:rFonts w:ascii="Times New Roman" w:hAnsi="Times New Roman" w:cs="Times New Roman"/>
          <w:sz w:val="28"/>
          <w:szCs w:val="28"/>
        </w:rPr>
        <w:t>TP.</w:t>
      </w:r>
      <w:r w:rsidRPr="006F7B37">
        <w:rPr>
          <w:rFonts w:ascii="Times New Roman" w:hAnsi="Times New Roman" w:cs="Times New Roman"/>
          <w:sz w:val="28"/>
          <w:szCs w:val="28"/>
        </w:rPr>
        <w:t xml:space="preserve"> Hà Nộ</w:t>
      </w:r>
      <w:r w:rsidR="007639EF" w:rsidRPr="006F7B37">
        <w:rPr>
          <w:rFonts w:ascii="Times New Roman" w:hAnsi="Times New Roman" w:cs="Times New Roman"/>
          <w:sz w:val="28"/>
          <w:szCs w:val="28"/>
        </w:rPr>
        <w:t>i và TP. Hồ</w:t>
      </w:r>
      <w:r w:rsidR="00E30435" w:rsidRPr="006F7B37">
        <w:rPr>
          <w:rFonts w:ascii="Times New Roman" w:hAnsi="Times New Roman" w:cs="Times New Roman"/>
          <w:sz w:val="28"/>
          <w:szCs w:val="28"/>
        </w:rPr>
        <w:t xml:space="preserve"> Chí Minh</w:t>
      </w:r>
      <w:r w:rsidR="005A3FAB" w:rsidRPr="006F7B37">
        <w:rPr>
          <w:rFonts w:ascii="Times New Roman" w:hAnsi="Times New Roman" w:cs="Times New Roman"/>
          <w:sz w:val="28"/>
          <w:szCs w:val="28"/>
        </w:rPr>
        <w:t xml:space="preserve">, đồng thời </w:t>
      </w:r>
      <w:r w:rsidR="0005534A">
        <w:rPr>
          <w:rFonts w:ascii="Times New Roman" w:hAnsi="Times New Roman" w:cs="Times New Roman"/>
          <w:sz w:val="28"/>
          <w:szCs w:val="28"/>
        </w:rPr>
        <w:t>chỉ đạo các đơn vị tổ chức các hoạt động thăm, động viên thanh niên tình nguyện và nắm bắt tình hình triể</w:t>
      </w:r>
      <w:r w:rsidR="00405073">
        <w:rPr>
          <w:rFonts w:ascii="Times New Roman" w:hAnsi="Times New Roman" w:cs="Times New Roman"/>
          <w:sz w:val="28"/>
          <w:szCs w:val="28"/>
        </w:rPr>
        <w:t>n khai C</w:t>
      </w:r>
      <w:r w:rsidR="0005534A">
        <w:rPr>
          <w:rFonts w:ascii="Times New Roman" w:hAnsi="Times New Roman" w:cs="Times New Roman"/>
          <w:sz w:val="28"/>
          <w:szCs w:val="28"/>
        </w:rPr>
        <w:t>hương trình tại đơn vị.</w:t>
      </w:r>
    </w:p>
    <w:p w14:paraId="3EB29D47" w14:textId="23C4C41B" w:rsidR="003B667E" w:rsidRPr="006F7B37" w:rsidRDefault="003B667E" w:rsidP="00B33489">
      <w:pPr>
        <w:tabs>
          <w:tab w:val="left" w:pos="0"/>
        </w:tabs>
        <w:spacing w:after="120"/>
        <w:ind w:firstLine="709"/>
        <w:jc w:val="both"/>
        <w:rPr>
          <w:rFonts w:ascii="Times New Roman" w:hAnsi="Times New Roman" w:cs="Times New Roman"/>
          <w:b/>
          <w:sz w:val="28"/>
          <w:szCs w:val="28"/>
        </w:rPr>
      </w:pPr>
      <w:r w:rsidRPr="006F7B37">
        <w:rPr>
          <w:rFonts w:ascii="Times New Roman" w:hAnsi="Times New Roman" w:cs="Times New Roman"/>
          <w:b/>
          <w:sz w:val="28"/>
          <w:szCs w:val="28"/>
        </w:rPr>
        <w:t>2. Cấp tỉnh, thành đoàn, Hội Sinh viên các tỉnh, thành phố</w:t>
      </w:r>
    </w:p>
    <w:p w14:paraId="1CD64D42" w14:textId="2F5C4D5F" w:rsidR="00140179" w:rsidRPr="006F7B37" w:rsidRDefault="00DD44BD" w:rsidP="00B33489">
      <w:pPr>
        <w:tabs>
          <w:tab w:val="left" w:pos="0"/>
        </w:tabs>
        <w:spacing w:after="120"/>
        <w:ind w:firstLine="709"/>
        <w:jc w:val="both"/>
        <w:rPr>
          <w:rFonts w:ascii="Times New Roman" w:hAnsi="Times New Roman" w:cs="Times New Roman"/>
          <w:sz w:val="28"/>
          <w:szCs w:val="28"/>
        </w:rPr>
      </w:pPr>
      <w:r w:rsidRPr="00E6415A">
        <w:rPr>
          <w:rFonts w:ascii="Times New Roman" w:hAnsi="Times New Roman" w:cs="Times New Roman"/>
          <w:spacing w:val="-6"/>
          <w:sz w:val="28"/>
          <w:szCs w:val="28"/>
        </w:rPr>
        <w:t>63/63</w:t>
      </w:r>
      <w:r w:rsidR="00481955" w:rsidRPr="00E6415A">
        <w:rPr>
          <w:rFonts w:ascii="Times New Roman" w:hAnsi="Times New Roman" w:cs="Times New Roman"/>
          <w:spacing w:val="-6"/>
          <w:sz w:val="28"/>
          <w:szCs w:val="28"/>
        </w:rPr>
        <w:t xml:space="preserve"> tỉ</w:t>
      </w:r>
      <w:r w:rsidR="00DE6ECE" w:rsidRPr="00E6415A">
        <w:rPr>
          <w:rFonts w:ascii="Times New Roman" w:hAnsi="Times New Roman" w:cs="Times New Roman"/>
          <w:spacing w:val="-6"/>
          <w:sz w:val="28"/>
          <w:szCs w:val="28"/>
        </w:rPr>
        <w:t>nh, thành đoàn;</w:t>
      </w:r>
      <w:r w:rsidR="00481955" w:rsidRPr="00E6415A">
        <w:rPr>
          <w:rFonts w:ascii="Times New Roman" w:hAnsi="Times New Roman" w:cs="Times New Roman"/>
          <w:spacing w:val="-6"/>
          <w:sz w:val="28"/>
          <w:szCs w:val="28"/>
        </w:rPr>
        <w:t xml:space="preserve"> </w:t>
      </w:r>
      <w:r w:rsidR="00D054E8" w:rsidRPr="00E6415A">
        <w:rPr>
          <w:rFonts w:ascii="Times New Roman" w:hAnsi="Times New Roman" w:cs="Times New Roman"/>
          <w:spacing w:val="-6"/>
          <w:sz w:val="28"/>
          <w:szCs w:val="28"/>
        </w:rPr>
        <w:t>03</w:t>
      </w:r>
      <w:r w:rsidRPr="00E6415A">
        <w:rPr>
          <w:rFonts w:ascii="Times New Roman" w:hAnsi="Times New Roman" w:cs="Times New Roman"/>
          <w:spacing w:val="-6"/>
          <w:sz w:val="28"/>
          <w:szCs w:val="28"/>
        </w:rPr>
        <w:t>/</w:t>
      </w:r>
      <w:r w:rsidR="00DE6ECE" w:rsidRPr="00E6415A">
        <w:rPr>
          <w:rFonts w:ascii="Times New Roman" w:hAnsi="Times New Roman" w:cs="Times New Roman"/>
          <w:spacing w:val="-6"/>
          <w:sz w:val="28"/>
          <w:szCs w:val="28"/>
        </w:rPr>
        <w:t>0</w:t>
      </w:r>
      <w:r w:rsidRPr="00E6415A">
        <w:rPr>
          <w:rFonts w:ascii="Times New Roman" w:hAnsi="Times New Roman" w:cs="Times New Roman"/>
          <w:spacing w:val="-6"/>
          <w:sz w:val="28"/>
          <w:szCs w:val="28"/>
        </w:rPr>
        <w:t xml:space="preserve">4 </w:t>
      </w:r>
      <w:r w:rsidR="00481955" w:rsidRPr="00E6415A">
        <w:rPr>
          <w:rFonts w:ascii="Times New Roman" w:hAnsi="Times New Roman" w:cs="Times New Roman"/>
          <w:spacing w:val="-6"/>
          <w:sz w:val="28"/>
          <w:szCs w:val="28"/>
        </w:rPr>
        <w:t>đoàn trực thuộ</w:t>
      </w:r>
      <w:r w:rsidR="00DE6ECE" w:rsidRPr="00E6415A">
        <w:rPr>
          <w:rFonts w:ascii="Times New Roman" w:hAnsi="Times New Roman" w:cs="Times New Roman"/>
          <w:spacing w:val="-6"/>
          <w:sz w:val="28"/>
          <w:szCs w:val="28"/>
        </w:rPr>
        <w:t>c</w:t>
      </w:r>
      <w:r w:rsidR="00D054E8" w:rsidRPr="00E6415A">
        <w:rPr>
          <w:rStyle w:val="FootnoteReference"/>
          <w:rFonts w:ascii="Times New Roman" w:hAnsi="Times New Roman" w:cs="Times New Roman"/>
          <w:spacing w:val="-6"/>
          <w:sz w:val="28"/>
          <w:szCs w:val="28"/>
        </w:rPr>
        <w:footnoteReference w:id="3"/>
      </w:r>
      <w:r w:rsidR="00DE6ECE" w:rsidRPr="00E6415A">
        <w:rPr>
          <w:rFonts w:ascii="Times New Roman" w:hAnsi="Times New Roman" w:cs="Times New Roman"/>
          <w:spacing w:val="-6"/>
          <w:sz w:val="28"/>
          <w:szCs w:val="28"/>
        </w:rPr>
        <w:t>;</w:t>
      </w:r>
      <w:r w:rsidR="00481955" w:rsidRPr="00E6415A">
        <w:rPr>
          <w:rFonts w:ascii="Times New Roman" w:hAnsi="Times New Roman" w:cs="Times New Roman"/>
          <w:spacing w:val="-6"/>
          <w:sz w:val="28"/>
          <w:szCs w:val="28"/>
        </w:rPr>
        <w:t xml:space="preserve"> </w:t>
      </w:r>
      <w:r w:rsidRPr="00E6415A">
        <w:rPr>
          <w:rFonts w:ascii="Times New Roman" w:hAnsi="Times New Roman" w:cs="Times New Roman"/>
          <w:spacing w:val="-6"/>
          <w:sz w:val="28"/>
          <w:szCs w:val="28"/>
        </w:rPr>
        <w:t xml:space="preserve">07/25 </w:t>
      </w:r>
      <w:r w:rsidR="00481955" w:rsidRPr="00E6415A">
        <w:rPr>
          <w:rFonts w:ascii="Times New Roman" w:hAnsi="Times New Roman" w:cs="Times New Roman"/>
          <w:spacing w:val="-6"/>
          <w:sz w:val="28"/>
          <w:szCs w:val="28"/>
        </w:rPr>
        <w:t>Hội Sinh viên Việt Nam cấp tỉnh, thành phố</w:t>
      </w:r>
      <w:r w:rsidR="007676F4" w:rsidRPr="00E6415A">
        <w:rPr>
          <w:rFonts w:ascii="Times New Roman" w:hAnsi="Times New Roman" w:cs="Times New Roman"/>
          <w:spacing w:val="-6"/>
          <w:sz w:val="28"/>
          <w:szCs w:val="28"/>
        </w:rPr>
        <w:t xml:space="preserve"> đã</w:t>
      </w:r>
      <w:r w:rsidR="00481955" w:rsidRPr="00E6415A">
        <w:rPr>
          <w:rFonts w:ascii="Times New Roman" w:hAnsi="Times New Roman" w:cs="Times New Roman"/>
          <w:spacing w:val="-6"/>
          <w:sz w:val="28"/>
          <w:szCs w:val="28"/>
        </w:rPr>
        <w:t xml:space="preserve"> </w:t>
      </w:r>
      <w:r w:rsidR="007C00B7" w:rsidRPr="00E6415A">
        <w:rPr>
          <w:rFonts w:ascii="Times New Roman" w:hAnsi="Times New Roman" w:cs="Times New Roman"/>
          <w:spacing w:val="-6"/>
          <w:sz w:val="28"/>
          <w:szCs w:val="28"/>
        </w:rPr>
        <w:t>ban hành văn</w:t>
      </w:r>
      <w:r w:rsidR="007C00B7">
        <w:rPr>
          <w:rFonts w:ascii="Times New Roman" w:hAnsi="Times New Roman" w:cs="Times New Roman"/>
          <w:sz w:val="28"/>
          <w:szCs w:val="28"/>
        </w:rPr>
        <w:t xml:space="preserve"> bản hướng dẫn triển khai</w:t>
      </w:r>
      <w:r w:rsidR="00481955" w:rsidRPr="006F7B37">
        <w:rPr>
          <w:rFonts w:ascii="Times New Roman" w:hAnsi="Times New Roman" w:cs="Times New Roman"/>
          <w:sz w:val="28"/>
          <w:szCs w:val="28"/>
        </w:rPr>
        <w:t xml:space="preserve"> chương trình “</w:t>
      </w:r>
      <w:r w:rsidR="00481955" w:rsidRPr="006F7B37">
        <w:rPr>
          <w:rFonts w:ascii="Times New Roman" w:hAnsi="Times New Roman" w:cs="Times New Roman"/>
          <w:i/>
          <w:sz w:val="28"/>
          <w:szCs w:val="28"/>
        </w:rPr>
        <w:t>Tiếp sức mùa thi</w:t>
      </w:r>
      <w:r w:rsidR="00481955" w:rsidRPr="006F7B37">
        <w:rPr>
          <w:rFonts w:ascii="Times New Roman" w:hAnsi="Times New Roman" w:cs="Times New Roman"/>
          <w:sz w:val="28"/>
          <w:szCs w:val="28"/>
        </w:rPr>
        <w:t>” năm 2017 phù hợp vớ</w:t>
      </w:r>
      <w:r w:rsidR="005B70D9" w:rsidRPr="006F7B37">
        <w:rPr>
          <w:rFonts w:ascii="Times New Roman" w:hAnsi="Times New Roman" w:cs="Times New Roman"/>
          <w:sz w:val="28"/>
          <w:szCs w:val="28"/>
        </w:rPr>
        <w:t xml:space="preserve">i tình hình, điều kiện </w:t>
      </w:r>
      <w:r w:rsidR="002F1B63" w:rsidRPr="006F7B37">
        <w:rPr>
          <w:rFonts w:ascii="Times New Roman" w:hAnsi="Times New Roman" w:cs="Times New Roman"/>
          <w:sz w:val="28"/>
          <w:szCs w:val="28"/>
        </w:rPr>
        <w:t xml:space="preserve">tại </w:t>
      </w:r>
      <w:r w:rsidR="005B70D9" w:rsidRPr="006F7B37">
        <w:rPr>
          <w:rFonts w:ascii="Times New Roman" w:hAnsi="Times New Roman" w:cs="Times New Roman"/>
          <w:sz w:val="28"/>
          <w:szCs w:val="28"/>
        </w:rPr>
        <w:t>địa phương, đơn vị, trong đó có nhiều đơn vị ban hành Kế hoạch phối hợp tổ chức</w:t>
      </w:r>
      <w:r w:rsidR="004846C1" w:rsidRPr="006F7B37">
        <w:rPr>
          <w:rFonts w:ascii="Times New Roman" w:hAnsi="Times New Roman" w:cs="Times New Roman"/>
          <w:sz w:val="28"/>
          <w:szCs w:val="28"/>
        </w:rPr>
        <w:t xml:space="preserve"> với</w:t>
      </w:r>
      <w:r w:rsidR="005B70D9" w:rsidRPr="006F7B37">
        <w:rPr>
          <w:rFonts w:ascii="Times New Roman" w:hAnsi="Times New Roman" w:cs="Times New Roman"/>
          <w:sz w:val="28"/>
          <w:szCs w:val="28"/>
        </w:rPr>
        <w:t xml:space="preserve"> các Sở, ban, ngành, đơn vị khác</w:t>
      </w:r>
      <w:r w:rsidR="005B70D9" w:rsidRPr="006F7B37">
        <w:rPr>
          <w:rStyle w:val="FootnoteReference"/>
          <w:rFonts w:ascii="Times New Roman" w:hAnsi="Times New Roman" w:cs="Times New Roman"/>
          <w:sz w:val="28"/>
          <w:szCs w:val="28"/>
        </w:rPr>
        <w:footnoteReference w:id="4"/>
      </w:r>
      <w:r w:rsidR="002063DD" w:rsidRPr="006F7B37">
        <w:rPr>
          <w:rFonts w:ascii="Times New Roman" w:hAnsi="Times New Roman" w:cs="Times New Roman"/>
          <w:sz w:val="28"/>
          <w:szCs w:val="28"/>
        </w:rPr>
        <w:t xml:space="preserve">. Bên cạnh đó, </w:t>
      </w:r>
      <w:r w:rsidR="00FD582F" w:rsidRPr="006F7B37">
        <w:rPr>
          <w:rFonts w:ascii="Times New Roman" w:hAnsi="Times New Roman" w:cs="Times New Roman"/>
          <w:sz w:val="28"/>
          <w:szCs w:val="28"/>
        </w:rPr>
        <w:t xml:space="preserve">có </w:t>
      </w:r>
      <w:r w:rsidR="00A337EC">
        <w:rPr>
          <w:rFonts w:ascii="Times New Roman" w:hAnsi="Times New Roman" w:cs="Times New Roman"/>
          <w:sz w:val="28"/>
          <w:szCs w:val="28"/>
        </w:rPr>
        <w:t>25</w:t>
      </w:r>
      <w:r w:rsidR="00BD7975" w:rsidRPr="006F7B37">
        <w:rPr>
          <w:rFonts w:ascii="Times New Roman" w:hAnsi="Times New Roman" w:cs="Times New Roman"/>
          <w:sz w:val="28"/>
          <w:szCs w:val="28"/>
        </w:rPr>
        <w:t>/67</w:t>
      </w:r>
      <w:r w:rsidR="00BF17FF" w:rsidRPr="006F7B37">
        <w:rPr>
          <w:rFonts w:ascii="Times New Roman" w:hAnsi="Times New Roman" w:cs="Times New Roman"/>
          <w:sz w:val="28"/>
          <w:szCs w:val="28"/>
        </w:rPr>
        <w:t xml:space="preserve"> đơn vị tổ chức Lễ ra quân </w:t>
      </w:r>
      <w:r w:rsidR="002063DD" w:rsidRPr="006F7B37">
        <w:rPr>
          <w:rFonts w:ascii="Times New Roman" w:hAnsi="Times New Roman" w:cs="Times New Roman"/>
          <w:sz w:val="28"/>
          <w:szCs w:val="28"/>
        </w:rPr>
        <w:t>riêng cho Chương trình,</w:t>
      </w:r>
      <w:r w:rsidR="00FD582F" w:rsidRPr="006F7B37">
        <w:rPr>
          <w:rFonts w:ascii="Times New Roman" w:hAnsi="Times New Roman" w:cs="Times New Roman"/>
          <w:sz w:val="28"/>
          <w:szCs w:val="28"/>
        </w:rPr>
        <w:t xml:space="preserve"> </w:t>
      </w:r>
      <w:r w:rsidR="00A337EC">
        <w:rPr>
          <w:rFonts w:ascii="Times New Roman" w:hAnsi="Times New Roman" w:cs="Times New Roman"/>
          <w:sz w:val="28"/>
          <w:szCs w:val="28"/>
        </w:rPr>
        <w:t>các đơn vị còn lại đưa nộ</w:t>
      </w:r>
      <w:r w:rsidR="00320EE0">
        <w:rPr>
          <w:rFonts w:ascii="Times New Roman" w:hAnsi="Times New Roman" w:cs="Times New Roman"/>
          <w:sz w:val="28"/>
          <w:szCs w:val="28"/>
        </w:rPr>
        <w:t>i dung C</w:t>
      </w:r>
      <w:r w:rsidR="00A337EC">
        <w:rPr>
          <w:rFonts w:ascii="Times New Roman" w:hAnsi="Times New Roman" w:cs="Times New Roman"/>
          <w:sz w:val="28"/>
          <w:szCs w:val="28"/>
        </w:rPr>
        <w:t xml:space="preserve">hương trình vào Lễ ra quân </w:t>
      </w:r>
      <w:r w:rsidR="00FD582F" w:rsidRPr="006F7B37">
        <w:rPr>
          <w:rFonts w:ascii="Times New Roman" w:hAnsi="Times New Roman" w:cs="Times New Roman"/>
          <w:sz w:val="28"/>
          <w:szCs w:val="28"/>
        </w:rPr>
        <w:t>Chiến dịch Thanh niên tình nguyện Hè năm 2017</w:t>
      </w:r>
      <w:r w:rsidR="00A337EC">
        <w:rPr>
          <w:rFonts w:ascii="Times New Roman" w:hAnsi="Times New Roman" w:cs="Times New Roman"/>
          <w:sz w:val="28"/>
          <w:szCs w:val="28"/>
        </w:rPr>
        <w:t xml:space="preserve">.  </w:t>
      </w:r>
    </w:p>
    <w:p w14:paraId="104744C0" w14:textId="47239789" w:rsidR="00ED3AA8" w:rsidRDefault="00045D43" w:rsidP="00B33489">
      <w:pPr>
        <w:tabs>
          <w:tab w:val="left" w:pos="0"/>
        </w:tabs>
        <w:spacing w:after="120"/>
        <w:ind w:firstLine="709"/>
        <w:jc w:val="both"/>
        <w:rPr>
          <w:rFonts w:ascii="Times New Roman" w:hAnsi="Times New Roman" w:cs="Times New Roman"/>
          <w:sz w:val="28"/>
          <w:szCs w:val="28"/>
        </w:rPr>
      </w:pPr>
      <w:r w:rsidRPr="006F7B37">
        <w:rPr>
          <w:rFonts w:ascii="Times New Roman" w:hAnsi="Times New Roman" w:cs="Times New Roman"/>
          <w:sz w:val="28"/>
          <w:szCs w:val="28"/>
        </w:rPr>
        <w:t xml:space="preserve">Công tác phối hợp với ngành Giáo dục được triển khai kịp thời, </w:t>
      </w:r>
      <w:r w:rsidR="00EB0F18" w:rsidRPr="006F7B37">
        <w:rPr>
          <w:rFonts w:ascii="Times New Roman" w:hAnsi="Times New Roman" w:cs="Times New Roman"/>
          <w:sz w:val="28"/>
          <w:szCs w:val="28"/>
        </w:rPr>
        <w:t>hiệu quả</w:t>
      </w:r>
      <w:r w:rsidR="001406C9" w:rsidRPr="006F7B37">
        <w:rPr>
          <w:rFonts w:ascii="Times New Roman" w:hAnsi="Times New Roman" w:cs="Times New Roman"/>
          <w:sz w:val="28"/>
          <w:szCs w:val="28"/>
        </w:rPr>
        <w:t xml:space="preserve">, </w:t>
      </w:r>
      <w:r w:rsidRPr="006F7B37">
        <w:rPr>
          <w:rFonts w:ascii="Times New Roman" w:hAnsi="Times New Roman" w:cs="Times New Roman"/>
          <w:sz w:val="28"/>
          <w:szCs w:val="28"/>
        </w:rPr>
        <w:t>ngay sau khi các Sở Giáo dục và Đào tạo công bố điểm thi, số ph</w:t>
      </w:r>
      <w:r w:rsidR="0005312D" w:rsidRPr="006F7B37">
        <w:rPr>
          <w:rFonts w:ascii="Times New Roman" w:hAnsi="Times New Roman" w:cs="Times New Roman"/>
          <w:sz w:val="28"/>
          <w:szCs w:val="28"/>
        </w:rPr>
        <w:t xml:space="preserve">òng thi, </w:t>
      </w:r>
      <w:r w:rsidRPr="006F7B37">
        <w:rPr>
          <w:rFonts w:ascii="Times New Roman" w:hAnsi="Times New Roman" w:cs="Times New Roman"/>
          <w:sz w:val="28"/>
          <w:szCs w:val="28"/>
        </w:rPr>
        <w:t xml:space="preserve">các tỉnh, thành đoàn, Hội Sinh viên Việt Nam cấp tỉnh, các trường trực thuộc Trung ương </w:t>
      </w:r>
      <w:r w:rsidR="00B641C0" w:rsidRPr="006F7B37">
        <w:rPr>
          <w:rFonts w:ascii="Times New Roman" w:hAnsi="Times New Roman" w:cs="Times New Roman"/>
          <w:sz w:val="28"/>
          <w:szCs w:val="28"/>
        </w:rPr>
        <w:t xml:space="preserve">đã </w:t>
      </w:r>
      <w:r w:rsidR="00697077" w:rsidRPr="006F7B37">
        <w:rPr>
          <w:rFonts w:ascii="Times New Roman" w:hAnsi="Times New Roman" w:cs="Times New Roman"/>
          <w:sz w:val="28"/>
          <w:szCs w:val="28"/>
        </w:rPr>
        <w:t xml:space="preserve">chủ động </w:t>
      </w:r>
      <w:r w:rsidR="0005312D" w:rsidRPr="006F7B37">
        <w:rPr>
          <w:rFonts w:ascii="Times New Roman" w:hAnsi="Times New Roman" w:cs="Times New Roman"/>
          <w:sz w:val="28"/>
          <w:szCs w:val="28"/>
        </w:rPr>
        <w:t xml:space="preserve">phối hợp với </w:t>
      </w:r>
      <w:r w:rsidR="00B4439B" w:rsidRPr="006F7B37">
        <w:rPr>
          <w:rFonts w:ascii="Times New Roman" w:hAnsi="Times New Roman" w:cs="Times New Roman"/>
          <w:sz w:val="28"/>
          <w:szCs w:val="28"/>
        </w:rPr>
        <w:t>cấp</w:t>
      </w:r>
      <w:r w:rsidR="0005312D" w:rsidRPr="006F7B37">
        <w:rPr>
          <w:rFonts w:ascii="Times New Roman" w:hAnsi="Times New Roman" w:cs="Times New Roman"/>
          <w:sz w:val="28"/>
          <w:szCs w:val="28"/>
        </w:rPr>
        <w:t xml:space="preserve"> ủy, Ban Giám hiệu các trường</w:t>
      </w:r>
      <w:r w:rsidR="00B4439B" w:rsidRPr="006F7B37">
        <w:rPr>
          <w:rFonts w:ascii="Times New Roman" w:hAnsi="Times New Roman" w:cs="Times New Roman"/>
          <w:sz w:val="28"/>
          <w:szCs w:val="28"/>
        </w:rPr>
        <w:t>, chỉ đạo Đoàn cấp huyện</w:t>
      </w:r>
      <w:r w:rsidR="0005312D" w:rsidRPr="006F7B37">
        <w:rPr>
          <w:rFonts w:ascii="Times New Roman" w:hAnsi="Times New Roman" w:cs="Times New Roman"/>
          <w:sz w:val="28"/>
          <w:szCs w:val="28"/>
        </w:rPr>
        <w:t xml:space="preserve"> </w:t>
      </w:r>
      <w:r w:rsidR="00306F13" w:rsidRPr="006F7B37">
        <w:rPr>
          <w:rFonts w:ascii="Times New Roman" w:hAnsi="Times New Roman" w:cs="Times New Roman"/>
          <w:sz w:val="28"/>
          <w:szCs w:val="28"/>
        </w:rPr>
        <w:t>lên</w:t>
      </w:r>
      <w:r w:rsidR="00B96C53" w:rsidRPr="006F7B37">
        <w:rPr>
          <w:rFonts w:ascii="Times New Roman" w:hAnsi="Times New Roman" w:cs="Times New Roman"/>
          <w:sz w:val="28"/>
          <w:szCs w:val="28"/>
        </w:rPr>
        <w:t xml:space="preserve"> </w:t>
      </w:r>
      <w:r w:rsidR="007157F1" w:rsidRPr="006F7B37">
        <w:rPr>
          <w:rFonts w:ascii="Times New Roman" w:hAnsi="Times New Roman" w:cs="Times New Roman"/>
          <w:sz w:val="28"/>
          <w:szCs w:val="28"/>
        </w:rPr>
        <w:t xml:space="preserve">kế hoạch, </w:t>
      </w:r>
      <w:r w:rsidR="00B96C53" w:rsidRPr="006F7B37">
        <w:rPr>
          <w:rFonts w:ascii="Times New Roman" w:hAnsi="Times New Roman" w:cs="Times New Roman"/>
          <w:sz w:val="28"/>
          <w:szCs w:val="28"/>
        </w:rPr>
        <w:t xml:space="preserve">phương án </w:t>
      </w:r>
      <w:r w:rsidR="007157F1" w:rsidRPr="006F7B37">
        <w:rPr>
          <w:rFonts w:ascii="Times New Roman" w:hAnsi="Times New Roman" w:cs="Times New Roman"/>
          <w:sz w:val="28"/>
          <w:szCs w:val="28"/>
        </w:rPr>
        <w:t xml:space="preserve">thành lập, tập huấn, </w:t>
      </w:r>
      <w:r w:rsidR="00B96C53" w:rsidRPr="006F7B37">
        <w:rPr>
          <w:rFonts w:ascii="Times New Roman" w:hAnsi="Times New Roman" w:cs="Times New Roman"/>
          <w:sz w:val="28"/>
          <w:szCs w:val="28"/>
        </w:rPr>
        <w:t xml:space="preserve">phân bổ các đội hình </w:t>
      </w:r>
      <w:r w:rsidR="00B4439B" w:rsidRPr="006F7B37">
        <w:rPr>
          <w:rFonts w:ascii="Times New Roman" w:hAnsi="Times New Roman" w:cs="Times New Roman"/>
          <w:sz w:val="28"/>
          <w:szCs w:val="28"/>
        </w:rPr>
        <w:t>thanh niên</w:t>
      </w:r>
      <w:r w:rsidR="00B96C53" w:rsidRPr="006F7B37">
        <w:rPr>
          <w:rFonts w:ascii="Times New Roman" w:hAnsi="Times New Roman" w:cs="Times New Roman"/>
          <w:sz w:val="28"/>
          <w:szCs w:val="28"/>
        </w:rPr>
        <w:t xml:space="preserve"> tình nguyện </w:t>
      </w:r>
      <w:r w:rsidR="0005312D" w:rsidRPr="006F7B37">
        <w:rPr>
          <w:rFonts w:ascii="Times New Roman" w:hAnsi="Times New Roman" w:cs="Times New Roman"/>
          <w:sz w:val="28"/>
          <w:szCs w:val="28"/>
        </w:rPr>
        <w:t>hỗ trợ, giúp đỡ thí sinh và ngườ</w:t>
      </w:r>
      <w:r w:rsidR="00E47CB0" w:rsidRPr="006F7B37">
        <w:rPr>
          <w:rFonts w:ascii="Times New Roman" w:hAnsi="Times New Roman" w:cs="Times New Roman"/>
          <w:sz w:val="28"/>
          <w:szCs w:val="28"/>
        </w:rPr>
        <w:t xml:space="preserve">i nhà thí sinh. </w:t>
      </w:r>
      <w:r w:rsidR="00FE42A4" w:rsidRPr="006F7B37">
        <w:rPr>
          <w:rFonts w:ascii="Times New Roman" w:hAnsi="Times New Roman" w:cs="Times New Roman"/>
          <w:sz w:val="28"/>
          <w:szCs w:val="28"/>
        </w:rPr>
        <w:t xml:space="preserve">Các cấp bộ Đoàn, Hội </w:t>
      </w:r>
      <w:r w:rsidR="008D5134" w:rsidRPr="006F7B37">
        <w:rPr>
          <w:rFonts w:ascii="Times New Roman" w:hAnsi="Times New Roman" w:cs="Times New Roman"/>
          <w:sz w:val="28"/>
          <w:szCs w:val="28"/>
        </w:rPr>
        <w:t xml:space="preserve">cũng </w:t>
      </w:r>
      <w:r w:rsidR="008D5134" w:rsidRPr="006F7B37">
        <w:rPr>
          <w:rFonts w:ascii="Times New Roman" w:hAnsi="Times New Roman" w:cs="Times New Roman"/>
          <w:spacing w:val="4"/>
          <w:sz w:val="28"/>
          <w:szCs w:val="28"/>
        </w:rPr>
        <w:t>tích cực trong công tác phối hợp với các Sở, ban, ngành, các tổ chức có liên quan khác trong việc huy động nguồn lực, tạo cơ chế thuận lợ</w:t>
      </w:r>
      <w:r w:rsidR="004A7DE6" w:rsidRPr="006F7B37">
        <w:rPr>
          <w:rFonts w:ascii="Times New Roman" w:hAnsi="Times New Roman" w:cs="Times New Roman"/>
          <w:spacing w:val="4"/>
          <w:sz w:val="28"/>
          <w:szCs w:val="28"/>
        </w:rPr>
        <w:t>i, điều kiện tốt nhấ</w:t>
      </w:r>
      <w:r w:rsidR="00613DBE" w:rsidRPr="006F7B37">
        <w:rPr>
          <w:rFonts w:ascii="Times New Roman" w:hAnsi="Times New Roman" w:cs="Times New Roman"/>
          <w:spacing w:val="4"/>
          <w:sz w:val="28"/>
          <w:szCs w:val="28"/>
        </w:rPr>
        <w:t>t nhằm hỗ trợ tối đa tới</w:t>
      </w:r>
      <w:r w:rsidR="004A7DE6" w:rsidRPr="006F7B37">
        <w:rPr>
          <w:rFonts w:ascii="Times New Roman" w:hAnsi="Times New Roman" w:cs="Times New Roman"/>
          <w:spacing w:val="4"/>
          <w:sz w:val="28"/>
          <w:szCs w:val="28"/>
        </w:rPr>
        <w:t xml:space="preserve"> thí sinh và người nhà thí sinh</w:t>
      </w:r>
      <w:r w:rsidR="00E12A3D" w:rsidRPr="006F7B37">
        <w:rPr>
          <w:rFonts w:ascii="Times New Roman" w:hAnsi="Times New Roman" w:cs="Times New Roman"/>
          <w:spacing w:val="4"/>
          <w:sz w:val="28"/>
          <w:szCs w:val="28"/>
        </w:rPr>
        <w:t xml:space="preserve"> tham gia kỳ thi Trung học phổ thông quốc gia năm 2017.</w:t>
      </w:r>
      <w:r w:rsidR="00E246BE" w:rsidRPr="006F7B37">
        <w:rPr>
          <w:rFonts w:ascii="Times New Roman" w:hAnsi="Times New Roman" w:cs="Times New Roman"/>
          <w:sz w:val="28"/>
          <w:szCs w:val="28"/>
        </w:rPr>
        <w:t xml:space="preserve"> Nhiều</w:t>
      </w:r>
      <w:r w:rsidR="007713DD" w:rsidRPr="006F7B37">
        <w:rPr>
          <w:rFonts w:ascii="Times New Roman" w:hAnsi="Times New Roman" w:cs="Times New Roman"/>
          <w:sz w:val="28"/>
          <w:szCs w:val="28"/>
        </w:rPr>
        <w:t xml:space="preserve"> tỉnh, thành đoàn, Hội Sinh viên Việt Nam các tỉnh, thành phố cũng chủ động tổ chức nhiều đoàn đi thăm, động viên và nắm bắt tình hình các đội hình sinh viên tình nguyệ</w:t>
      </w:r>
      <w:r w:rsidR="00E811E3" w:rsidRPr="006F7B37">
        <w:rPr>
          <w:rFonts w:ascii="Times New Roman" w:hAnsi="Times New Roman" w:cs="Times New Roman"/>
          <w:sz w:val="28"/>
          <w:szCs w:val="28"/>
        </w:rPr>
        <w:t>n của đơn vị.</w:t>
      </w:r>
    </w:p>
    <w:p w14:paraId="2C390FE8" w14:textId="40B71DA3" w:rsidR="007756C1" w:rsidRPr="006F7B37" w:rsidRDefault="007756C1" w:rsidP="00B33489">
      <w:pPr>
        <w:tabs>
          <w:tab w:val="left" w:pos="0"/>
        </w:tabs>
        <w:spacing w:after="120"/>
        <w:ind w:firstLine="709"/>
        <w:jc w:val="both"/>
        <w:rPr>
          <w:rFonts w:ascii="Times New Roman" w:hAnsi="Times New Roman" w:cs="Times New Roman"/>
          <w:b/>
          <w:sz w:val="28"/>
          <w:szCs w:val="28"/>
        </w:rPr>
      </w:pPr>
      <w:r w:rsidRPr="006F7B37">
        <w:rPr>
          <w:rFonts w:ascii="Times New Roman" w:hAnsi="Times New Roman" w:cs="Times New Roman"/>
          <w:b/>
          <w:sz w:val="28"/>
          <w:szCs w:val="28"/>
        </w:rPr>
        <w:lastRenderedPageBreak/>
        <w:t>II. KẾT QUẢ TRIỂN KHAI</w:t>
      </w:r>
    </w:p>
    <w:p w14:paraId="39540699" w14:textId="22FFD69A" w:rsidR="00F54507" w:rsidRPr="00A337EC" w:rsidRDefault="008C333F" w:rsidP="00B33489">
      <w:pPr>
        <w:tabs>
          <w:tab w:val="left" w:pos="0"/>
        </w:tabs>
        <w:spacing w:after="120" w:line="259" w:lineRule="auto"/>
        <w:ind w:firstLine="709"/>
        <w:jc w:val="both"/>
        <w:rPr>
          <w:rFonts w:ascii="Times New Roman" w:hAnsi="Times New Roman" w:cs="Times New Roman"/>
          <w:sz w:val="28"/>
          <w:szCs w:val="28"/>
          <w:lang w:val="de-DE"/>
        </w:rPr>
      </w:pPr>
      <w:r w:rsidRPr="006F7B37">
        <w:rPr>
          <w:rFonts w:ascii="Times New Roman" w:hAnsi="Times New Roman" w:cs="Times New Roman"/>
          <w:sz w:val="28"/>
          <w:szCs w:val="28"/>
        </w:rPr>
        <w:t xml:space="preserve">Năm 2017 </w:t>
      </w:r>
      <w:r w:rsidR="00C926FD" w:rsidRPr="006F7B37">
        <w:rPr>
          <w:rFonts w:ascii="Times New Roman" w:hAnsi="Times New Roman" w:cs="Times New Roman"/>
          <w:sz w:val="28"/>
          <w:szCs w:val="28"/>
        </w:rPr>
        <w:t>chương trình “</w:t>
      </w:r>
      <w:r w:rsidR="00C926FD" w:rsidRPr="006F7B37">
        <w:rPr>
          <w:rFonts w:ascii="Times New Roman" w:hAnsi="Times New Roman" w:cs="Times New Roman"/>
          <w:i/>
          <w:sz w:val="28"/>
          <w:szCs w:val="28"/>
        </w:rPr>
        <w:t>Tiếp sức mùa thi</w:t>
      </w:r>
      <w:r w:rsidR="00C926FD" w:rsidRPr="006F7B37">
        <w:rPr>
          <w:rFonts w:ascii="Times New Roman" w:hAnsi="Times New Roman" w:cs="Times New Roman"/>
          <w:sz w:val="28"/>
          <w:szCs w:val="28"/>
        </w:rPr>
        <w:t>” được</w:t>
      </w:r>
      <w:r w:rsidRPr="006F7B37">
        <w:rPr>
          <w:rFonts w:ascii="Times New Roman" w:hAnsi="Times New Roman" w:cs="Times New Roman"/>
          <w:sz w:val="28"/>
          <w:szCs w:val="28"/>
        </w:rPr>
        <w:t xml:space="preserve"> triển khai</w:t>
      </w:r>
      <w:r w:rsidR="00C926FD" w:rsidRPr="006F7B37">
        <w:rPr>
          <w:rFonts w:ascii="Times New Roman" w:hAnsi="Times New Roman" w:cs="Times New Roman"/>
          <w:sz w:val="28"/>
          <w:szCs w:val="28"/>
        </w:rPr>
        <w:t xml:space="preserve"> tại 63 tỉnh, thành phố</w:t>
      </w:r>
      <w:r w:rsidR="00C31E4C" w:rsidRPr="006F7B37">
        <w:rPr>
          <w:rFonts w:ascii="Times New Roman" w:hAnsi="Times New Roman" w:cs="Times New Roman"/>
          <w:sz w:val="28"/>
          <w:szCs w:val="28"/>
        </w:rPr>
        <w:t xml:space="preserve">, các tỉnh, thành đoàn, Hội Sinh viên Việt Nam các tỉnh, thành phố </w:t>
      </w:r>
      <w:r w:rsidR="00B2567E" w:rsidRPr="006F7B37">
        <w:rPr>
          <w:rFonts w:ascii="Times New Roman" w:hAnsi="Times New Roman" w:cs="Times New Roman"/>
          <w:sz w:val="28"/>
          <w:szCs w:val="28"/>
        </w:rPr>
        <w:t>đã có nhiều cố gắng, chuyển biến tích cực trong công tác triển khai thực hiệ</w:t>
      </w:r>
      <w:r w:rsidR="00A337EC">
        <w:rPr>
          <w:rFonts w:ascii="Times New Roman" w:hAnsi="Times New Roman" w:cs="Times New Roman"/>
          <w:sz w:val="28"/>
          <w:szCs w:val="28"/>
        </w:rPr>
        <w:t xml:space="preserve">n Chương trình. </w:t>
      </w:r>
      <w:r w:rsidR="00C53AA3">
        <w:rPr>
          <w:rFonts w:ascii="Times New Roman" w:hAnsi="Times New Roman" w:cs="Times New Roman"/>
          <w:sz w:val="28"/>
          <w:szCs w:val="28"/>
        </w:rPr>
        <w:t>Kết quả</w:t>
      </w:r>
      <w:r w:rsidR="0044730E">
        <w:rPr>
          <w:rFonts w:ascii="Times New Roman" w:hAnsi="Times New Roman" w:cs="Times New Roman"/>
          <w:sz w:val="28"/>
          <w:szCs w:val="28"/>
        </w:rPr>
        <w:t>, C</w:t>
      </w:r>
      <w:r w:rsidR="00A337EC">
        <w:rPr>
          <w:rFonts w:ascii="Times New Roman" w:hAnsi="Times New Roman" w:cs="Times New Roman"/>
          <w:sz w:val="28"/>
          <w:szCs w:val="28"/>
        </w:rPr>
        <w:t>hương trình</w:t>
      </w:r>
      <w:r w:rsidR="00A337EC" w:rsidRPr="006F7B37">
        <w:rPr>
          <w:rFonts w:ascii="Times New Roman" w:hAnsi="Times New Roman" w:cs="Times New Roman"/>
          <w:sz w:val="28"/>
          <w:szCs w:val="28"/>
        </w:rPr>
        <w:t xml:space="preserve"> đã hỗ trợ </w:t>
      </w:r>
      <w:r w:rsidR="00A337EC" w:rsidRPr="006F7B37">
        <w:rPr>
          <w:rFonts w:ascii="Times New Roman" w:hAnsi="Times New Roman" w:cs="Times New Roman"/>
          <w:b/>
          <w:sz w:val="28"/>
          <w:szCs w:val="28"/>
        </w:rPr>
        <w:t>866.005</w:t>
      </w:r>
      <w:r w:rsidR="00A337EC" w:rsidRPr="006F7B37">
        <w:rPr>
          <w:rFonts w:ascii="Times New Roman" w:hAnsi="Times New Roman" w:cs="Times New Roman"/>
          <w:sz w:val="28"/>
          <w:szCs w:val="28"/>
        </w:rPr>
        <w:t xml:space="preserve"> thí sinh dự thi kỳ thi Trung học phổ thông quố</w:t>
      </w:r>
      <w:r w:rsidR="00A337EC">
        <w:rPr>
          <w:rFonts w:ascii="Times New Roman" w:hAnsi="Times New Roman" w:cs="Times New Roman"/>
          <w:sz w:val="28"/>
          <w:szCs w:val="28"/>
        </w:rPr>
        <w:t>c gia; thành lập</w:t>
      </w:r>
      <w:r w:rsidR="00A337EC" w:rsidRPr="006F7B37">
        <w:rPr>
          <w:rFonts w:ascii="Times New Roman" w:hAnsi="Times New Roman" w:cs="Times New Roman"/>
          <w:sz w:val="28"/>
          <w:szCs w:val="28"/>
        </w:rPr>
        <w:t xml:space="preserve"> </w:t>
      </w:r>
      <w:r w:rsidR="00A337EC" w:rsidRPr="006F7B37">
        <w:rPr>
          <w:rFonts w:ascii="Times New Roman" w:hAnsi="Times New Roman" w:cs="Times New Roman"/>
          <w:b/>
          <w:sz w:val="28"/>
          <w:szCs w:val="28"/>
        </w:rPr>
        <w:t xml:space="preserve">3.385 </w:t>
      </w:r>
      <w:r w:rsidR="00A337EC" w:rsidRPr="006F7B37">
        <w:rPr>
          <w:rFonts w:ascii="Times New Roman" w:hAnsi="Times New Roman" w:cs="Times New Roman"/>
          <w:sz w:val="28"/>
          <w:szCs w:val="28"/>
        </w:rPr>
        <w:t xml:space="preserve">đội hình với </w:t>
      </w:r>
      <w:r w:rsidR="00A337EC" w:rsidRPr="006F7B37">
        <w:rPr>
          <w:rFonts w:ascii="Times New Roman" w:hAnsi="Times New Roman" w:cs="Times New Roman"/>
          <w:b/>
          <w:sz w:val="28"/>
          <w:szCs w:val="28"/>
        </w:rPr>
        <w:t>65.459</w:t>
      </w:r>
      <w:r w:rsidR="00A337EC" w:rsidRPr="006F7B37">
        <w:rPr>
          <w:rFonts w:ascii="Times New Roman" w:hAnsi="Times New Roman" w:cs="Times New Roman"/>
          <w:sz w:val="28"/>
          <w:szCs w:val="28"/>
        </w:rPr>
        <w:t xml:space="preserve"> tình nguyện </w:t>
      </w:r>
      <w:r w:rsidR="00A337EC" w:rsidRPr="002A19B5">
        <w:rPr>
          <w:rFonts w:ascii="Times New Roman" w:hAnsi="Times New Roman" w:cs="Times New Roman"/>
          <w:spacing w:val="-4"/>
          <w:sz w:val="28"/>
          <w:szCs w:val="28"/>
        </w:rPr>
        <w:t xml:space="preserve">viên tham gia hỗ trợ thí sinh và người nhà thí sinh tại </w:t>
      </w:r>
      <w:r w:rsidR="00A337EC" w:rsidRPr="002A19B5">
        <w:rPr>
          <w:rFonts w:ascii="Times New Roman" w:hAnsi="Times New Roman" w:cs="Times New Roman"/>
          <w:b/>
          <w:spacing w:val="-4"/>
          <w:sz w:val="28"/>
          <w:szCs w:val="28"/>
        </w:rPr>
        <w:t>2.364</w:t>
      </w:r>
      <w:r w:rsidR="00A337EC" w:rsidRPr="002A19B5">
        <w:rPr>
          <w:rFonts w:ascii="Times New Roman" w:hAnsi="Times New Roman" w:cs="Times New Roman"/>
          <w:spacing w:val="-4"/>
          <w:sz w:val="28"/>
          <w:szCs w:val="28"/>
        </w:rPr>
        <w:t xml:space="preserve"> điểm thi; hỗ trợ</w:t>
      </w:r>
      <w:r w:rsidR="00A337EC" w:rsidRPr="002A19B5">
        <w:rPr>
          <w:rFonts w:ascii="Times New Roman" w:hAnsi="Times New Roman" w:cs="Times New Roman"/>
          <w:spacing w:val="-4"/>
          <w:sz w:val="28"/>
          <w:szCs w:val="28"/>
          <w:lang w:val="de-DE"/>
        </w:rPr>
        <w:t xml:space="preserve"> </w:t>
      </w:r>
      <w:r w:rsidR="00A337EC" w:rsidRPr="002A19B5">
        <w:rPr>
          <w:rFonts w:ascii="Times New Roman" w:hAnsi="Times New Roman" w:cs="Times New Roman"/>
          <w:b/>
          <w:spacing w:val="-4"/>
          <w:sz w:val="28"/>
          <w:szCs w:val="28"/>
        </w:rPr>
        <w:t>67.281</w:t>
      </w:r>
      <w:r w:rsidR="00A337EC" w:rsidRPr="002A19B5">
        <w:rPr>
          <w:rFonts w:ascii="Times New Roman" w:hAnsi="Times New Roman" w:cs="Times New Roman"/>
          <w:spacing w:val="-4"/>
          <w:sz w:val="28"/>
          <w:szCs w:val="28"/>
        </w:rPr>
        <w:t xml:space="preserve"> thí sinh có hoàn cảnh khó khăn.</w:t>
      </w:r>
      <w:r w:rsidR="00A337EC" w:rsidRPr="002A19B5">
        <w:rPr>
          <w:rFonts w:ascii="Times New Roman" w:hAnsi="Times New Roman" w:cs="Times New Roman"/>
          <w:spacing w:val="-4"/>
          <w:sz w:val="28"/>
          <w:szCs w:val="28"/>
          <w:lang w:val="de-DE"/>
        </w:rPr>
        <w:t xml:space="preserve"> </w:t>
      </w:r>
      <w:r w:rsidR="00A337EC" w:rsidRPr="002A19B5">
        <w:rPr>
          <w:rFonts w:ascii="Times New Roman" w:hAnsi="Times New Roman" w:cs="Times New Roman"/>
          <w:spacing w:val="-4"/>
          <w:sz w:val="28"/>
          <w:szCs w:val="28"/>
        </w:rPr>
        <w:t xml:space="preserve">Tổng số </w:t>
      </w:r>
      <w:r w:rsidR="007E711C" w:rsidRPr="002A19B5">
        <w:rPr>
          <w:rFonts w:ascii="Times New Roman" w:hAnsi="Times New Roman" w:cs="Times New Roman"/>
          <w:spacing w:val="-4"/>
          <w:sz w:val="28"/>
          <w:szCs w:val="28"/>
        </w:rPr>
        <w:t>nguồn lực huy động</w:t>
      </w:r>
      <w:r w:rsidR="00A337EC" w:rsidRPr="002A19B5">
        <w:rPr>
          <w:rFonts w:ascii="Times New Roman" w:hAnsi="Times New Roman" w:cs="Times New Roman"/>
          <w:spacing w:val="-4"/>
          <w:sz w:val="28"/>
          <w:szCs w:val="28"/>
        </w:rPr>
        <w:t xml:space="preserve"> hỗ trợ thí sinh và người nhà thí sinh là </w:t>
      </w:r>
      <w:r w:rsidR="00A337EC" w:rsidRPr="002A19B5">
        <w:rPr>
          <w:rFonts w:ascii="Times New Roman" w:hAnsi="Times New Roman" w:cs="Times New Roman"/>
          <w:b/>
          <w:spacing w:val="-4"/>
          <w:sz w:val="28"/>
          <w:szCs w:val="28"/>
        </w:rPr>
        <w:t>10.557.692.000 đồng</w:t>
      </w:r>
      <w:r w:rsidR="00A337EC" w:rsidRPr="002A19B5">
        <w:rPr>
          <w:rFonts w:ascii="Times New Roman" w:hAnsi="Times New Roman" w:cs="Times New Roman"/>
          <w:spacing w:val="-4"/>
          <w:sz w:val="28"/>
          <w:szCs w:val="28"/>
        </w:rPr>
        <w:t>. K</w:t>
      </w:r>
      <w:r w:rsidR="00B2567E" w:rsidRPr="002A19B5">
        <w:rPr>
          <w:rFonts w:ascii="Times New Roman" w:hAnsi="Times New Roman" w:cs="Times New Roman"/>
          <w:spacing w:val="-4"/>
          <w:sz w:val="28"/>
          <w:szCs w:val="28"/>
        </w:rPr>
        <w:t>ết quả đạt được</w:t>
      </w:r>
      <w:r w:rsidR="00DB06B0" w:rsidRPr="002A19B5">
        <w:rPr>
          <w:rFonts w:ascii="Times New Roman" w:hAnsi="Times New Roman" w:cs="Times New Roman"/>
          <w:spacing w:val="-4"/>
          <w:sz w:val="28"/>
          <w:szCs w:val="28"/>
        </w:rPr>
        <w:t xml:space="preserve"> cụ thể</w:t>
      </w:r>
      <w:r w:rsidR="00B2567E" w:rsidRPr="002A19B5">
        <w:rPr>
          <w:rFonts w:ascii="Times New Roman" w:hAnsi="Times New Roman" w:cs="Times New Roman"/>
          <w:spacing w:val="-4"/>
          <w:sz w:val="28"/>
          <w:szCs w:val="28"/>
        </w:rPr>
        <w:t xml:space="preserve"> như sau:</w:t>
      </w:r>
    </w:p>
    <w:p w14:paraId="2931ABD7" w14:textId="158F75FC" w:rsidR="00BE7241" w:rsidRPr="006F7B37" w:rsidRDefault="008827EF" w:rsidP="00B33489">
      <w:pPr>
        <w:tabs>
          <w:tab w:val="left" w:pos="0"/>
        </w:tabs>
        <w:spacing w:after="120" w:line="259" w:lineRule="auto"/>
        <w:ind w:firstLine="709"/>
        <w:jc w:val="both"/>
        <w:rPr>
          <w:rFonts w:ascii="Times New Roman" w:hAnsi="Times New Roman" w:cs="Times New Roman"/>
          <w:b/>
          <w:sz w:val="28"/>
          <w:szCs w:val="28"/>
        </w:rPr>
      </w:pPr>
      <w:r w:rsidRPr="006F7B37">
        <w:rPr>
          <w:rFonts w:ascii="Times New Roman" w:hAnsi="Times New Roman" w:cs="Times New Roman"/>
          <w:sz w:val="28"/>
          <w:szCs w:val="28"/>
        </w:rPr>
        <w:t xml:space="preserve"> </w:t>
      </w:r>
      <w:r w:rsidR="009F016C" w:rsidRPr="006F7B37">
        <w:rPr>
          <w:rFonts w:ascii="Times New Roman" w:hAnsi="Times New Roman" w:cs="Times New Roman"/>
          <w:b/>
          <w:sz w:val="28"/>
          <w:szCs w:val="28"/>
        </w:rPr>
        <w:t>1</w:t>
      </w:r>
      <w:r w:rsidR="007756C1" w:rsidRPr="006F7B37">
        <w:rPr>
          <w:rFonts w:ascii="Times New Roman" w:hAnsi="Times New Roman" w:cs="Times New Roman"/>
          <w:b/>
          <w:sz w:val="28"/>
          <w:szCs w:val="28"/>
        </w:rPr>
        <w:t>. Công tác thông tin, tuyên truyền</w:t>
      </w:r>
    </w:p>
    <w:p w14:paraId="53D2CFF2" w14:textId="4D8E69E5" w:rsidR="00552463" w:rsidRPr="006F7B37" w:rsidRDefault="00BE5A81" w:rsidP="00B33489">
      <w:pPr>
        <w:tabs>
          <w:tab w:val="left" w:pos="0"/>
        </w:tabs>
        <w:spacing w:after="120" w:line="259" w:lineRule="auto"/>
        <w:ind w:firstLine="709"/>
        <w:jc w:val="both"/>
        <w:rPr>
          <w:rFonts w:ascii="Times New Roman" w:hAnsi="Times New Roman" w:cs="Times New Roman"/>
          <w:bCs/>
          <w:sz w:val="28"/>
          <w:szCs w:val="28"/>
          <w:lang w:val="pt-BR"/>
        </w:rPr>
      </w:pPr>
      <w:r w:rsidRPr="006F7B37">
        <w:rPr>
          <w:rFonts w:ascii="Times New Roman" w:hAnsi="Times New Roman" w:cs="Times New Roman"/>
          <w:bCs/>
          <w:sz w:val="28"/>
          <w:szCs w:val="28"/>
          <w:lang w:val="pt-BR"/>
        </w:rPr>
        <w:t xml:space="preserve">Công tác tuyên tuyền về Chương trình, cập nhật tình hình các đội hình sinh viên tình nguyện được các tỉnh, thành đoàn, Hội Sinh viên Việt Nam cấp tỉnh, thành phố chú trọng triển khai thực hiện, đặc biệt trong thời gian </w:t>
      </w:r>
      <w:r w:rsidR="002066B8" w:rsidRPr="006F7B37">
        <w:rPr>
          <w:rFonts w:ascii="Times New Roman" w:hAnsi="Times New Roman" w:cs="Times New Roman"/>
          <w:bCs/>
          <w:sz w:val="28"/>
          <w:szCs w:val="28"/>
          <w:lang w:val="pt-BR"/>
        </w:rPr>
        <w:t xml:space="preserve">cao điểm </w:t>
      </w:r>
      <w:r w:rsidRPr="006F7B37">
        <w:rPr>
          <w:rFonts w:ascii="Times New Roman" w:hAnsi="Times New Roman" w:cs="Times New Roman"/>
          <w:bCs/>
          <w:sz w:val="28"/>
          <w:szCs w:val="28"/>
          <w:lang w:val="pt-BR"/>
        </w:rPr>
        <w:t xml:space="preserve">diễn ra </w:t>
      </w:r>
      <w:r w:rsidR="002066B8" w:rsidRPr="006F7B37">
        <w:rPr>
          <w:rFonts w:ascii="Times New Roman" w:hAnsi="Times New Roman" w:cs="Times New Roman"/>
          <w:bCs/>
          <w:sz w:val="28"/>
          <w:szCs w:val="28"/>
          <w:lang w:val="pt-BR"/>
        </w:rPr>
        <w:t>Chương trình.</w:t>
      </w:r>
      <w:r w:rsidR="009D6D66" w:rsidRPr="006F7B37">
        <w:rPr>
          <w:rFonts w:ascii="Times New Roman" w:hAnsi="Times New Roman" w:cs="Times New Roman"/>
          <w:bCs/>
          <w:sz w:val="28"/>
          <w:szCs w:val="28"/>
          <w:lang w:val="pt-BR"/>
        </w:rPr>
        <w:t xml:space="preserve"> </w:t>
      </w:r>
    </w:p>
    <w:p w14:paraId="584E005B" w14:textId="0057C441" w:rsidR="0086315A" w:rsidRPr="006F7B37" w:rsidRDefault="00A337EC" w:rsidP="00B33489">
      <w:pPr>
        <w:tabs>
          <w:tab w:val="left" w:pos="0"/>
        </w:tabs>
        <w:spacing w:after="120" w:line="259" w:lineRule="auto"/>
        <w:ind w:firstLine="709"/>
        <w:jc w:val="both"/>
        <w:rPr>
          <w:rFonts w:ascii="Times New Roman" w:hAnsi="Times New Roman" w:cs="Times New Roman"/>
          <w:bCs/>
          <w:spacing w:val="-2"/>
          <w:sz w:val="28"/>
          <w:szCs w:val="28"/>
          <w:lang w:val="pt-BR"/>
        </w:rPr>
      </w:pPr>
      <w:r>
        <w:rPr>
          <w:rFonts w:ascii="Times New Roman" w:hAnsi="Times New Roman" w:cs="Times New Roman"/>
          <w:bCs/>
          <w:spacing w:val="-2"/>
          <w:sz w:val="28"/>
          <w:szCs w:val="28"/>
          <w:lang w:val="pt-BR"/>
        </w:rPr>
        <w:t>Nhiều</w:t>
      </w:r>
      <w:r w:rsidR="003F7318" w:rsidRPr="006F7B37">
        <w:rPr>
          <w:rFonts w:ascii="Times New Roman" w:hAnsi="Times New Roman" w:cs="Times New Roman"/>
          <w:bCs/>
          <w:spacing w:val="-2"/>
          <w:sz w:val="28"/>
          <w:szCs w:val="28"/>
          <w:lang w:val="pt-BR"/>
        </w:rPr>
        <w:t xml:space="preserve"> </w:t>
      </w:r>
      <w:r w:rsidR="00877A18" w:rsidRPr="006F7B37">
        <w:rPr>
          <w:rFonts w:ascii="Times New Roman" w:hAnsi="Times New Roman" w:cs="Times New Roman"/>
          <w:bCs/>
          <w:spacing w:val="-2"/>
          <w:sz w:val="28"/>
          <w:szCs w:val="28"/>
          <w:lang w:val="pt-BR"/>
        </w:rPr>
        <w:t xml:space="preserve">phương thức tuyên truyền hiệu quả được các đơn vị </w:t>
      </w:r>
      <w:r>
        <w:rPr>
          <w:rFonts w:ascii="Times New Roman" w:hAnsi="Times New Roman" w:cs="Times New Roman"/>
          <w:bCs/>
          <w:spacing w:val="-2"/>
          <w:sz w:val="28"/>
          <w:szCs w:val="28"/>
          <w:lang w:val="pt-BR"/>
        </w:rPr>
        <w:t xml:space="preserve">triển khai trong Chương trình, </w:t>
      </w:r>
      <w:r w:rsidR="00877A18" w:rsidRPr="006F7B37">
        <w:rPr>
          <w:rFonts w:ascii="Times New Roman" w:hAnsi="Times New Roman" w:cs="Times New Roman"/>
          <w:bCs/>
          <w:spacing w:val="-2"/>
          <w:sz w:val="28"/>
          <w:szCs w:val="28"/>
          <w:lang w:val="pt-BR"/>
        </w:rPr>
        <w:t xml:space="preserve">như: thành lập Ban Truyền thông </w:t>
      </w:r>
      <w:r w:rsidR="00FF4406" w:rsidRPr="006F7B37">
        <w:rPr>
          <w:rFonts w:ascii="Times New Roman" w:hAnsi="Times New Roman" w:cs="Times New Roman"/>
          <w:bCs/>
          <w:spacing w:val="-2"/>
          <w:sz w:val="28"/>
          <w:szCs w:val="28"/>
          <w:lang w:val="pt-BR"/>
        </w:rPr>
        <w:t xml:space="preserve">cập nhật tin tức, diễn biến </w:t>
      </w:r>
      <w:r w:rsidR="00A05B4D" w:rsidRPr="006F7B37">
        <w:rPr>
          <w:rFonts w:ascii="Times New Roman" w:hAnsi="Times New Roman" w:cs="Times New Roman"/>
          <w:bCs/>
          <w:spacing w:val="-2"/>
          <w:sz w:val="28"/>
          <w:szCs w:val="28"/>
          <w:lang w:val="pt-BR"/>
        </w:rPr>
        <w:t>về Chương trình</w:t>
      </w:r>
      <w:r w:rsidR="00FF4406" w:rsidRPr="006F7B37">
        <w:rPr>
          <w:rFonts w:ascii="Times New Roman" w:hAnsi="Times New Roman" w:cs="Times New Roman"/>
          <w:bCs/>
          <w:spacing w:val="-2"/>
          <w:sz w:val="28"/>
          <w:szCs w:val="28"/>
          <w:lang w:val="pt-BR"/>
        </w:rPr>
        <w:t xml:space="preserve"> tại các điểm thi của đơn vị</w:t>
      </w:r>
      <w:r w:rsidR="003860E9" w:rsidRPr="006F7B37">
        <w:rPr>
          <w:rFonts w:ascii="Times New Roman" w:hAnsi="Times New Roman" w:cs="Times New Roman"/>
          <w:bCs/>
          <w:spacing w:val="-2"/>
          <w:sz w:val="28"/>
          <w:szCs w:val="28"/>
          <w:lang w:val="pt-BR"/>
        </w:rPr>
        <w:t>;</w:t>
      </w:r>
      <w:r w:rsidR="00BA22D5" w:rsidRPr="006F7B37">
        <w:rPr>
          <w:rFonts w:ascii="Times New Roman" w:hAnsi="Times New Roman" w:cs="Times New Roman"/>
          <w:bCs/>
          <w:spacing w:val="-2"/>
          <w:sz w:val="28"/>
          <w:szCs w:val="28"/>
          <w:lang w:val="pt-BR"/>
        </w:rPr>
        <w:t xml:space="preserve"> xây dự</w:t>
      </w:r>
      <w:r w:rsidR="00953AA3" w:rsidRPr="006F7B37">
        <w:rPr>
          <w:rFonts w:ascii="Times New Roman" w:hAnsi="Times New Roman" w:cs="Times New Roman"/>
          <w:bCs/>
          <w:spacing w:val="-2"/>
          <w:sz w:val="28"/>
          <w:szCs w:val="28"/>
          <w:lang w:val="pt-BR"/>
        </w:rPr>
        <w:t>ng trang fanpage riêng</w:t>
      </w:r>
      <w:r w:rsidR="00953AA3" w:rsidRPr="006F7B37">
        <w:rPr>
          <w:rStyle w:val="FootnoteReference"/>
          <w:rFonts w:ascii="Times New Roman" w:hAnsi="Times New Roman" w:cs="Times New Roman"/>
          <w:bCs/>
          <w:spacing w:val="-2"/>
          <w:sz w:val="28"/>
          <w:szCs w:val="28"/>
          <w:lang w:val="pt-BR"/>
        </w:rPr>
        <w:footnoteReference w:id="5"/>
      </w:r>
      <w:r w:rsidR="00953AA3" w:rsidRPr="006F7B37">
        <w:rPr>
          <w:rFonts w:ascii="Times New Roman" w:hAnsi="Times New Roman" w:cs="Times New Roman"/>
          <w:bCs/>
          <w:spacing w:val="-2"/>
          <w:sz w:val="28"/>
          <w:szCs w:val="28"/>
          <w:lang w:val="pt-BR"/>
        </w:rPr>
        <w:t xml:space="preserve">, </w:t>
      </w:r>
      <w:r w:rsidR="00877A18" w:rsidRPr="006F7B37">
        <w:rPr>
          <w:rFonts w:ascii="Times New Roman" w:hAnsi="Times New Roman" w:cs="Times New Roman"/>
          <w:bCs/>
          <w:spacing w:val="-2"/>
          <w:sz w:val="28"/>
          <w:szCs w:val="28"/>
          <w:lang w:val="pt-BR"/>
        </w:rPr>
        <w:t>clip, infographic giới thiệ</w:t>
      </w:r>
      <w:r w:rsidR="003860E9" w:rsidRPr="006F7B37">
        <w:rPr>
          <w:rFonts w:ascii="Times New Roman" w:hAnsi="Times New Roman" w:cs="Times New Roman"/>
          <w:bCs/>
          <w:spacing w:val="-2"/>
          <w:sz w:val="28"/>
          <w:szCs w:val="28"/>
          <w:lang w:val="pt-BR"/>
        </w:rPr>
        <w:t>u Chương trình; phát hành cẩm nang “</w:t>
      </w:r>
      <w:r w:rsidR="003860E9" w:rsidRPr="006F7B37">
        <w:rPr>
          <w:rFonts w:ascii="Times New Roman" w:hAnsi="Times New Roman" w:cs="Times New Roman"/>
          <w:bCs/>
          <w:i/>
          <w:spacing w:val="-2"/>
          <w:sz w:val="28"/>
          <w:szCs w:val="28"/>
          <w:lang w:val="pt-BR"/>
        </w:rPr>
        <w:t>Tiếp sức mùa thi</w:t>
      </w:r>
      <w:r w:rsidR="003860E9" w:rsidRPr="006F7B37">
        <w:rPr>
          <w:rFonts w:ascii="Times New Roman" w:hAnsi="Times New Roman" w:cs="Times New Roman"/>
          <w:bCs/>
          <w:spacing w:val="-2"/>
          <w:sz w:val="28"/>
          <w:szCs w:val="28"/>
          <w:lang w:val="pt-BR"/>
        </w:rPr>
        <w:t>”;</w:t>
      </w:r>
      <w:r w:rsidR="00DA4A5E" w:rsidRPr="006F7B37">
        <w:rPr>
          <w:rFonts w:ascii="Times New Roman" w:hAnsi="Times New Roman" w:cs="Times New Roman"/>
          <w:bCs/>
          <w:spacing w:val="-2"/>
          <w:sz w:val="28"/>
          <w:szCs w:val="28"/>
          <w:lang w:val="pt-BR"/>
        </w:rPr>
        <w:t xml:space="preserve"> vẽ pano, treo băng rôn về Chương trình;</w:t>
      </w:r>
      <w:r w:rsidR="003860E9" w:rsidRPr="006F7B37">
        <w:rPr>
          <w:rFonts w:ascii="Times New Roman" w:hAnsi="Times New Roman" w:cs="Times New Roman"/>
          <w:bCs/>
          <w:spacing w:val="-2"/>
          <w:sz w:val="28"/>
          <w:szCs w:val="28"/>
          <w:lang w:val="pt-BR"/>
        </w:rPr>
        <w:t xml:space="preserve"> </w:t>
      </w:r>
      <w:r w:rsidR="00894439" w:rsidRPr="006F7B37">
        <w:rPr>
          <w:rFonts w:ascii="Times New Roman" w:hAnsi="Times New Roman" w:cs="Times New Roman"/>
          <w:bCs/>
          <w:spacing w:val="-2"/>
          <w:sz w:val="28"/>
          <w:szCs w:val="28"/>
          <w:lang w:val="pt-BR"/>
        </w:rPr>
        <w:t xml:space="preserve">thực hiện </w:t>
      </w:r>
      <w:r w:rsidR="003860E9" w:rsidRPr="006F7B37">
        <w:rPr>
          <w:rFonts w:ascii="Times New Roman" w:hAnsi="Times New Roman" w:cs="Times New Roman"/>
          <w:bCs/>
          <w:spacing w:val="-2"/>
          <w:sz w:val="28"/>
          <w:szCs w:val="28"/>
          <w:lang w:val="pt-BR"/>
        </w:rPr>
        <w:t>chương trình radio “</w:t>
      </w:r>
      <w:r w:rsidR="003860E9" w:rsidRPr="006F7B37">
        <w:rPr>
          <w:rFonts w:ascii="Times New Roman" w:hAnsi="Times New Roman" w:cs="Times New Roman"/>
          <w:bCs/>
          <w:i/>
          <w:spacing w:val="-2"/>
          <w:sz w:val="28"/>
          <w:szCs w:val="28"/>
          <w:lang w:val="pt-BR"/>
        </w:rPr>
        <w:t>Đồng hành Tiếp sức mùa thi 2017</w:t>
      </w:r>
      <w:r w:rsidR="003860E9" w:rsidRPr="006F7B37">
        <w:rPr>
          <w:rFonts w:ascii="Times New Roman" w:hAnsi="Times New Roman" w:cs="Times New Roman"/>
          <w:bCs/>
          <w:spacing w:val="-2"/>
          <w:sz w:val="28"/>
          <w:szCs w:val="28"/>
          <w:lang w:val="pt-BR"/>
        </w:rPr>
        <w:t>”</w:t>
      </w:r>
      <w:r w:rsidR="00953AA3" w:rsidRPr="006F7B37">
        <w:rPr>
          <w:rFonts w:ascii="Times New Roman" w:hAnsi="Times New Roman" w:cs="Times New Roman"/>
          <w:bCs/>
          <w:spacing w:val="-2"/>
          <w:sz w:val="28"/>
          <w:szCs w:val="28"/>
          <w:lang w:val="pt-BR"/>
        </w:rPr>
        <w:t xml:space="preserve">; trong đó </w:t>
      </w:r>
      <w:r w:rsidR="00C41A39" w:rsidRPr="006F7B37">
        <w:rPr>
          <w:rFonts w:ascii="Times New Roman" w:hAnsi="Times New Roman" w:cs="Times New Roman"/>
          <w:bCs/>
          <w:spacing w:val="-2"/>
          <w:sz w:val="28"/>
          <w:szCs w:val="28"/>
          <w:lang w:val="pt-BR"/>
        </w:rPr>
        <w:t>phương án</w:t>
      </w:r>
      <w:r w:rsidR="008E61F3" w:rsidRPr="006F7B37">
        <w:rPr>
          <w:rFonts w:ascii="Times New Roman" w:hAnsi="Times New Roman" w:cs="Times New Roman"/>
          <w:bCs/>
          <w:spacing w:val="-2"/>
          <w:sz w:val="28"/>
          <w:szCs w:val="28"/>
          <w:lang w:val="pt-BR"/>
        </w:rPr>
        <w:t xml:space="preserve"> thiết kế và </w:t>
      </w:r>
      <w:r w:rsidR="00A72F9A" w:rsidRPr="006F7B37">
        <w:rPr>
          <w:rFonts w:ascii="Times New Roman" w:hAnsi="Times New Roman" w:cs="Times New Roman"/>
          <w:bCs/>
          <w:spacing w:val="-2"/>
          <w:sz w:val="28"/>
          <w:szCs w:val="28"/>
          <w:lang w:val="pt-BR"/>
        </w:rPr>
        <w:t>phát động</w:t>
      </w:r>
      <w:r w:rsidR="008E61F3" w:rsidRPr="006F7B37">
        <w:rPr>
          <w:rFonts w:ascii="Times New Roman" w:hAnsi="Times New Roman" w:cs="Times New Roman"/>
          <w:bCs/>
          <w:spacing w:val="-2"/>
          <w:sz w:val="28"/>
          <w:szCs w:val="28"/>
          <w:lang w:val="pt-BR"/>
        </w:rPr>
        <w:t xml:space="preserve"> thay ảnh đại diện Chương trình trên fanpage cá nhân</w:t>
      </w:r>
      <w:r w:rsidR="00C41A39" w:rsidRPr="006F7B37">
        <w:rPr>
          <w:rFonts w:ascii="Times New Roman" w:hAnsi="Times New Roman" w:cs="Times New Roman"/>
          <w:bCs/>
          <w:spacing w:val="-2"/>
          <w:sz w:val="28"/>
          <w:szCs w:val="28"/>
          <w:lang w:val="pt-BR"/>
        </w:rPr>
        <w:t xml:space="preserve"> </w:t>
      </w:r>
      <w:r w:rsidR="008E61F3" w:rsidRPr="006F7B37">
        <w:rPr>
          <w:rFonts w:ascii="Times New Roman" w:hAnsi="Times New Roman" w:cs="Times New Roman"/>
          <w:bCs/>
          <w:spacing w:val="-2"/>
          <w:sz w:val="28"/>
          <w:szCs w:val="28"/>
          <w:lang w:val="pt-BR"/>
        </w:rPr>
        <w:t>là phương án truyền thông mới được nhiều đơn vị áp dụng, thực hiện, thu hút sự tham gia</w:t>
      </w:r>
      <w:r w:rsidR="00B02B14" w:rsidRPr="006F7B37">
        <w:rPr>
          <w:rFonts w:ascii="Times New Roman" w:hAnsi="Times New Roman" w:cs="Times New Roman"/>
          <w:bCs/>
          <w:spacing w:val="-2"/>
          <w:sz w:val="28"/>
          <w:szCs w:val="28"/>
          <w:lang w:val="pt-BR"/>
        </w:rPr>
        <w:t xml:space="preserve"> hưởng ứng</w:t>
      </w:r>
      <w:r w:rsidR="008E61F3" w:rsidRPr="006F7B37">
        <w:rPr>
          <w:rFonts w:ascii="Times New Roman" w:hAnsi="Times New Roman" w:cs="Times New Roman"/>
          <w:bCs/>
          <w:spacing w:val="-2"/>
          <w:sz w:val="28"/>
          <w:szCs w:val="28"/>
          <w:lang w:val="pt-BR"/>
        </w:rPr>
        <w:t xml:space="preserve"> của đông đảo đoàn viên, sinh viên. </w:t>
      </w:r>
      <w:r w:rsidR="00EC2CAF" w:rsidRPr="006F7B37">
        <w:rPr>
          <w:rFonts w:ascii="Times New Roman" w:hAnsi="Times New Roman" w:cs="Times New Roman"/>
          <w:bCs/>
          <w:spacing w:val="-2"/>
          <w:sz w:val="28"/>
          <w:szCs w:val="28"/>
          <w:lang w:val="pt-BR"/>
        </w:rPr>
        <w:t>Các thông tin về</w:t>
      </w:r>
      <w:r w:rsidR="000976BE" w:rsidRPr="006F7B37">
        <w:rPr>
          <w:rFonts w:ascii="Times New Roman" w:hAnsi="Times New Roman" w:cs="Times New Roman"/>
          <w:bCs/>
          <w:spacing w:val="-2"/>
          <w:sz w:val="28"/>
          <w:szCs w:val="28"/>
          <w:lang w:val="pt-BR"/>
        </w:rPr>
        <w:t xml:space="preserve"> c</w:t>
      </w:r>
      <w:r w:rsidR="00EC2CAF" w:rsidRPr="006F7B37">
        <w:rPr>
          <w:rFonts w:ascii="Times New Roman" w:hAnsi="Times New Roman" w:cs="Times New Roman"/>
          <w:bCs/>
          <w:spacing w:val="-2"/>
          <w:sz w:val="28"/>
          <w:szCs w:val="28"/>
          <w:lang w:val="pt-BR"/>
        </w:rPr>
        <w:t>hương trình</w:t>
      </w:r>
      <w:r w:rsidR="000976BE" w:rsidRPr="006F7B37">
        <w:rPr>
          <w:rFonts w:ascii="Times New Roman" w:hAnsi="Times New Roman" w:cs="Times New Roman"/>
          <w:bCs/>
          <w:spacing w:val="-2"/>
          <w:sz w:val="28"/>
          <w:szCs w:val="28"/>
          <w:lang w:val="pt-BR"/>
        </w:rPr>
        <w:t xml:space="preserve"> “</w:t>
      </w:r>
      <w:r w:rsidR="000976BE" w:rsidRPr="006F7B37">
        <w:rPr>
          <w:rFonts w:ascii="Times New Roman" w:hAnsi="Times New Roman" w:cs="Times New Roman"/>
          <w:bCs/>
          <w:i/>
          <w:spacing w:val="-2"/>
          <w:sz w:val="28"/>
          <w:szCs w:val="28"/>
          <w:lang w:val="pt-BR"/>
        </w:rPr>
        <w:t>Tiếp sức mùa thi</w:t>
      </w:r>
      <w:r w:rsidR="000976BE" w:rsidRPr="006F7B37">
        <w:rPr>
          <w:rFonts w:ascii="Times New Roman" w:hAnsi="Times New Roman" w:cs="Times New Roman"/>
          <w:bCs/>
          <w:spacing w:val="-2"/>
          <w:sz w:val="28"/>
          <w:szCs w:val="28"/>
          <w:lang w:val="pt-BR"/>
        </w:rPr>
        <w:t>”</w:t>
      </w:r>
      <w:r w:rsidR="00EC2CAF" w:rsidRPr="006F7B37">
        <w:rPr>
          <w:rFonts w:ascii="Times New Roman" w:hAnsi="Times New Roman" w:cs="Times New Roman"/>
          <w:bCs/>
          <w:spacing w:val="-2"/>
          <w:sz w:val="28"/>
          <w:szCs w:val="28"/>
          <w:lang w:val="pt-BR"/>
        </w:rPr>
        <w:t>, về kỳ thi Trung học phổ thông quốc gia năm 2017 được đăng tải, cập nhật kịp thời</w:t>
      </w:r>
      <w:r w:rsidR="00AA78F3" w:rsidRPr="006F7B37">
        <w:rPr>
          <w:rFonts w:ascii="Times New Roman" w:hAnsi="Times New Roman" w:cs="Times New Roman"/>
          <w:bCs/>
          <w:spacing w:val="-2"/>
          <w:sz w:val="28"/>
          <w:szCs w:val="28"/>
          <w:lang w:val="pt-BR"/>
        </w:rPr>
        <w:t>, liên tục</w:t>
      </w:r>
      <w:r w:rsidR="00EC2CAF" w:rsidRPr="006F7B37">
        <w:rPr>
          <w:rFonts w:ascii="Times New Roman" w:hAnsi="Times New Roman" w:cs="Times New Roman"/>
          <w:bCs/>
          <w:spacing w:val="-2"/>
          <w:sz w:val="28"/>
          <w:szCs w:val="28"/>
          <w:lang w:val="pt-BR"/>
        </w:rPr>
        <w:t xml:space="preserve"> trên website </w:t>
      </w:r>
      <w:r w:rsidR="00AA78F3" w:rsidRPr="006F7B37">
        <w:rPr>
          <w:rFonts w:ascii="Times New Roman" w:hAnsi="Times New Roman" w:cs="Times New Roman"/>
          <w:bCs/>
          <w:spacing w:val="-2"/>
          <w:sz w:val="28"/>
          <w:szCs w:val="28"/>
          <w:lang w:val="pt-BR"/>
        </w:rPr>
        <w:t xml:space="preserve">của </w:t>
      </w:r>
      <w:r w:rsidR="00EC2CAF" w:rsidRPr="006F7B37">
        <w:rPr>
          <w:rFonts w:ascii="Times New Roman" w:hAnsi="Times New Roman" w:cs="Times New Roman"/>
          <w:bCs/>
          <w:spacing w:val="-2"/>
          <w:sz w:val="28"/>
          <w:szCs w:val="28"/>
          <w:lang w:val="pt-BR"/>
        </w:rPr>
        <w:t>các tỉnh, thành đoàn</w:t>
      </w:r>
      <w:r w:rsidR="002306E3" w:rsidRPr="006F7B37">
        <w:rPr>
          <w:rFonts w:ascii="Times New Roman" w:hAnsi="Times New Roman" w:cs="Times New Roman"/>
          <w:bCs/>
          <w:spacing w:val="-2"/>
          <w:sz w:val="28"/>
          <w:szCs w:val="28"/>
          <w:lang w:val="pt-BR"/>
        </w:rPr>
        <w:t>; các báo của Đoàn</w:t>
      </w:r>
      <w:r w:rsidR="00EC2CAF" w:rsidRPr="006F7B37">
        <w:rPr>
          <w:rFonts w:ascii="Times New Roman" w:hAnsi="Times New Roman" w:cs="Times New Roman"/>
          <w:bCs/>
          <w:spacing w:val="-2"/>
          <w:sz w:val="28"/>
          <w:szCs w:val="28"/>
          <w:lang w:val="pt-BR"/>
        </w:rPr>
        <w:t>, fanpage Hội Sinh viên Việt Nam của các đơn vị</w:t>
      </w:r>
      <w:r w:rsidR="00132F4A" w:rsidRPr="006F7B37">
        <w:rPr>
          <w:rFonts w:ascii="Times New Roman" w:hAnsi="Times New Roman" w:cs="Times New Roman"/>
          <w:bCs/>
          <w:spacing w:val="-2"/>
          <w:sz w:val="28"/>
          <w:szCs w:val="28"/>
          <w:lang w:val="pt-BR"/>
        </w:rPr>
        <w:t>.</w:t>
      </w:r>
      <w:r w:rsidR="00C41EBD" w:rsidRPr="006F7B37">
        <w:rPr>
          <w:rFonts w:ascii="Times New Roman" w:hAnsi="Times New Roman" w:cs="Times New Roman"/>
          <w:bCs/>
          <w:spacing w:val="-2"/>
          <w:sz w:val="28"/>
          <w:szCs w:val="28"/>
          <w:lang w:val="pt-BR"/>
        </w:rPr>
        <w:t xml:space="preserve"> Nhiều đơn vị đã phối hợp với các kênh truyền hình địa phương thực hiện phóng sự, bài phỏng vấn thí sinh và người nhà thí sinh, phản ánh các hoạt động hỗ trợ của các đội hình sinh viên tình nguyện </w:t>
      </w:r>
      <w:r w:rsidR="00B16654" w:rsidRPr="006F7B37">
        <w:rPr>
          <w:rFonts w:ascii="Times New Roman" w:hAnsi="Times New Roman" w:cs="Times New Roman"/>
          <w:bCs/>
          <w:spacing w:val="-2"/>
          <w:sz w:val="28"/>
          <w:szCs w:val="28"/>
          <w:lang w:val="pt-BR"/>
        </w:rPr>
        <w:t>“</w:t>
      </w:r>
      <w:r w:rsidR="00B16654" w:rsidRPr="006F7B37">
        <w:rPr>
          <w:rFonts w:ascii="Times New Roman" w:hAnsi="Times New Roman" w:cs="Times New Roman"/>
          <w:bCs/>
          <w:i/>
          <w:spacing w:val="-2"/>
          <w:sz w:val="28"/>
          <w:szCs w:val="28"/>
          <w:lang w:val="pt-BR"/>
        </w:rPr>
        <w:t>Tiếp sức mùa thi</w:t>
      </w:r>
      <w:r w:rsidR="00B16654" w:rsidRPr="006F7B37">
        <w:rPr>
          <w:rFonts w:ascii="Times New Roman" w:hAnsi="Times New Roman" w:cs="Times New Roman"/>
          <w:bCs/>
          <w:spacing w:val="-2"/>
          <w:sz w:val="28"/>
          <w:szCs w:val="28"/>
          <w:lang w:val="pt-BR"/>
        </w:rPr>
        <w:t>”.</w:t>
      </w:r>
      <w:r>
        <w:rPr>
          <w:rFonts w:ascii="Times New Roman" w:hAnsi="Times New Roman" w:cs="Times New Roman"/>
          <w:bCs/>
          <w:spacing w:val="-2"/>
          <w:sz w:val="28"/>
          <w:szCs w:val="28"/>
          <w:lang w:val="pt-BR"/>
        </w:rPr>
        <w:t xml:space="preserve"> Ban Tổ chức chương trình cấp Trung ương phát hành 02 clip tuyên truyền về chương trình trên mạng xã hội, phát động thay avatar chương trình, đăng tải các tuyến bài trên hệ thống báo lớn và của Đoàn. </w:t>
      </w:r>
    </w:p>
    <w:p w14:paraId="449CD1BB" w14:textId="2A9DB1D3" w:rsidR="00B33489" w:rsidRPr="006F7B37" w:rsidRDefault="003E6DD1" w:rsidP="00B33489">
      <w:pPr>
        <w:tabs>
          <w:tab w:val="left" w:pos="0"/>
        </w:tabs>
        <w:spacing w:after="120" w:line="259" w:lineRule="auto"/>
        <w:ind w:firstLine="709"/>
        <w:jc w:val="both"/>
        <w:rPr>
          <w:rFonts w:ascii="Times New Roman" w:hAnsi="Times New Roman" w:cs="Times New Roman"/>
          <w:bCs/>
          <w:spacing w:val="-2"/>
          <w:sz w:val="28"/>
          <w:szCs w:val="28"/>
          <w:lang w:val="pt-BR"/>
        </w:rPr>
      </w:pPr>
      <w:r w:rsidRPr="006F7B37">
        <w:rPr>
          <w:rFonts w:ascii="Times New Roman" w:hAnsi="Times New Roman" w:cs="Times New Roman"/>
          <w:bCs/>
          <w:spacing w:val="-2"/>
          <w:sz w:val="28"/>
          <w:szCs w:val="28"/>
          <w:lang w:val="pt-BR"/>
        </w:rPr>
        <w:t>Bên cạnh đó, c</w:t>
      </w:r>
      <w:r w:rsidR="00894EE1" w:rsidRPr="006F7B37">
        <w:rPr>
          <w:rFonts w:ascii="Times New Roman" w:hAnsi="Times New Roman" w:cs="Times New Roman"/>
          <w:bCs/>
          <w:spacing w:val="-2"/>
          <w:sz w:val="28"/>
          <w:szCs w:val="28"/>
          <w:lang w:val="pt-BR"/>
        </w:rPr>
        <w:t xml:space="preserve">ác đơn vị </w:t>
      </w:r>
      <w:r w:rsidR="00436617" w:rsidRPr="006F7B37">
        <w:rPr>
          <w:rFonts w:ascii="Times New Roman" w:hAnsi="Times New Roman" w:cs="Times New Roman"/>
          <w:bCs/>
          <w:spacing w:val="-2"/>
          <w:sz w:val="28"/>
          <w:szCs w:val="28"/>
          <w:lang w:val="pt-BR"/>
        </w:rPr>
        <w:t xml:space="preserve">còn </w:t>
      </w:r>
      <w:r w:rsidR="00894EE1" w:rsidRPr="006F7B37">
        <w:rPr>
          <w:rFonts w:ascii="Times New Roman" w:hAnsi="Times New Roman" w:cs="Times New Roman"/>
          <w:bCs/>
          <w:spacing w:val="-2"/>
          <w:sz w:val="28"/>
          <w:szCs w:val="28"/>
          <w:lang w:val="pt-BR"/>
        </w:rPr>
        <w:t xml:space="preserve">chú trọng tuyên truyền, </w:t>
      </w:r>
      <w:r w:rsidR="00E81EBD" w:rsidRPr="006F7B37">
        <w:rPr>
          <w:rFonts w:ascii="Times New Roman" w:hAnsi="Times New Roman" w:cs="Times New Roman"/>
          <w:bCs/>
          <w:spacing w:val="-2"/>
          <w:sz w:val="28"/>
          <w:szCs w:val="28"/>
          <w:lang w:val="pt-BR"/>
        </w:rPr>
        <w:t xml:space="preserve">phát hiện và </w:t>
      </w:r>
      <w:r w:rsidR="00CE3B19" w:rsidRPr="006F7B37">
        <w:rPr>
          <w:rFonts w:ascii="Times New Roman" w:hAnsi="Times New Roman" w:cs="Times New Roman"/>
          <w:bCs/>
          <w:spacing w:val="-2"/>
          <w:sz w:val="28"/>
          <w:szCs w:val="28"/>
          <w:lang w:val="pt-BR"/>
        </w:rPr>
        <w:t>giới thiệu</w:t>
      </w:r>
      <w:r w:rsidR="006752F6" w:rsidRPr="006F7B37">
        <w:rPr>
          <w:rFonts w:ascii="Times New Roman" w:hAnsi="Times New Roman" w:cs="Times New Roman"/>
          <w:bCs/>
          <w:spacing w:val="-2"/>
          <w:sz w:val="28"/>
          <w:szCs w:val="28"/>
          <w:lang w:val="pt-BR"/>
        </w:rPr>
        <w:t xml:space="preserve"> các </w:t>
      </w:r>
      <w:r w:rsidR="00FB6550" w:rsidRPr="006F7B37">
        <w:rPr>
          <w:rFonts w:ascii="Times New Roman" w:hAnsi="Times New Roman" w:cs="Times New Roman"/>
          <w:bCs/>
          <w:spacing w:val="-2"/>
          <w:sz w:val="28"/>
          <w:szCs w:val="28"/>
          <w:lang w:val="pt-BR"/>
        </w:rPr>
        <w:t>tấm gương</w:t>
      </w:r>
      <w:r w:rsidR="006752F6" w:rsidRPr="006F7B37">
        <w:rPr>
          <w:rFonts w:ascii="Times New Roman" w:hAnsi="Times New Roman" w:cs="Times New Roman"/>
          <w:bCs/>
          <w:spacing w:val="-2"/>
          <w:sz w:val="28"/>
          <w:szCs w:val="28"/>
          <w:lang w:val="pt-BR"/>
        </w:rPr>
        <w:t xml:space="preserve"> sinh viên, người dân, tình nguyện viên </w:t>
      </w:r>
      <w:r w:rsidR="00894EE1" w:rsidRPr="006F7B37">
        <w:rPr>
          <w:rFonts w:ascii="Times New Roman" w:hAnsi="Times New Roman" w:cs="Times New Roman"/>
          <w:bCs/>
          <w:spacing w:val="-2"/>
          <w:sz w:val="28"/>
          <w:szCs w:val="28"/>
          <w:lang w:val="pt-BR"/>
        </w:rPr>
        <w:t xml:space="preserve">tiêu biểu </w:t>
      </w:r>
      <w:r w:rsidR="006752F6" w:rsidRPr="006F7B37">
        <w:rPr>
          <w:rFonts w:ascii="Times New Roman" w:hAnsi="Times New Roman" w:cs="Times New Roman"/>
          <w:bCs/>
          <w:spacing w:val="-2"/>
          <w:sz w:val="28"/>
          <w:szCs w:val="28"/>
          <w:lang w:val="pt-BR"/>
        </w:rPr>
        <w:t xml:space="preserve">tích cực tham gia hỗ trợ thí sinh và người nhà thí sinh </w:t>
      </w:r>
      <w:r w:rsidR="00894EE1" w:rsidRPr="006F7B37">
        <w:rPr>
          <w:rFonts w:ascii="Times New Roman" w:hAnsi="Times New Roman" w:cs="Times New Roman"/>
          <w:bCs/>
          <w:spacing w:val="-2"/>
          <w:sz w:val="28"/>
          <w:szCs w:val="28"/>
          <w:lang w:val="pt-BR"/>
        </w:rPr>
        <w:t xml:space="preserve">trong </w:t>
      </w:r>
      <w:r w:rsidR="00FB6550" w:rsidRPr="006F7B37">
        <w:rPr>
          <w:rFonts w:ascii="Times New Roman" w:hAnsi="Times New Roman" w:cs="Times New Roman"/>
          <w:bCs/>
          <w:spacing w:val="-2"/>
          <w:sz w:val="28"/>
          <w:szCs w:val="28"/>
          <w:lang w:val="pt-BR"/>
        </w:rPr>
        <w:t>Chương trình</w:t>
      </w:r>
      <w:r w:rsidR="00020F26" w:rsidRPr="006F7B37">
        <w:rPr>
          <w:rStyle w:val="FootnoteReference"/>
          <w:rFonts w:ascii="Times New Roman" w:hAnsi="Times New Roman" w:cs="Times New Roman"/>
          <w:bCs/>
          <w:spacing w:val="-2"/>
          <w:sz w:val="28"/>
          <w:szCs w:val="28"/>
          <w:lang w:val="pt-BR"/>
        </w:rPr>
        <w:footnoteReference w:id="6"/>
      </w:r>
      <w:r w:rsidR="00894EE1" w:rsidRPr="006F7B37">
        <w:rPr>
          <w:rFonts w:ascii="Times New Roman" w:hAnsi="Times New Roman" w:cs="Times New Roman"/>
          <w:bCs/>
          <w:spacing w:val="-2"/>
          <w:sz w:val="28"/>
          <w:szCs w:val="28"/>
          <w:lang w:val="pt-BR"/>
        </w:rPr>
        <w:t>, tạo hiệu ứng lan tỏa tốt đẹp tới cộng đồng và xã hội.</w:t>
      </w:r>
      <w:r w:rsidR="00AC7491" w:rsidRPr="006F7B37">
        <w:rPr>
          <w:rFonts w:ascii="Times New Roman" w:hAnsi="Times New Roman" w:cs="Times New Roman"/>
          <w:bCs/>
          <w:spacing w:val="-2"/>
          <w:sz w:val="28"/>
          <w:szCs w:val="28"/>
          <w:lang w:val="pt-BR"/>
        </w:rPr>
        <w:t xml:space="preserve"> Một số đơn vị triển khai thực hiện tốt công tác </w:t>
      </w:r>
      <w:r w:rsidR="00AC7491" w:rsidRPr="006F7B37">
        <w:rPr>
          <w:rFonts w:ascii="Times New Roman" w:hAnsi="Times New Roman" w:cs="Times New Roman"/>
          <w:bCs/>
          <w:spacing w:val="-2"/>
          <w:sz w:val="28"/>
          <w:szCs w:val="28"/>
          <w:lang w:val="pt-BR"/>
        </w:rPr>
        <w:lastRenderedPageBreak/>
        <w:t xml:space="preserve">truyền thông về Chương trình như: Hà Nội, TP. Hồ Chí Minh, Hải Phòng, </w:t>
      </w:r>
      <w:r w:rsidR="00EA051E" w:rsidRPr="006F7B37">
        <w:rPr>
          <w:rFonts w:ascii="Times New Roman" w:hAnsi="Times New Roman" w:cs="Times New Roman"/>
          <w:bCs/>
          <w:spacing w:val="-2"/>
          <w:sz w:val="28"/>
          <w:szCs w:val="28"/>
          <w:lang w:val="pt-BR"/>
        </w:rPr>
        <w:t>Hà Tĩnh, Bình Dương, Đồng Tháp, Kiên Giang.</w:t>
      </w:r>
    </w:p>
    <w:p w14:paraId="20C120C4" w14:textId="1191D187" w:rsidR="00F97C48" w:rsidRPr="006F7B37" w:rsidRDefault="00600CA7" w:rsidP="00B33489">
      <w:pPr>
        <w:tabs>
          <w:tab w:val="left" w:pos="0"/>
        </w:tabs>
        <w:spacing w:after="120" w:line="283" w:lineRule="auto"/>
        <w:ind w:firstLine="709"/>
        <w:jc w:val="both"/>
        <w:rPr>
          <w:rFonts w:ascii="Times New Roman" w:hAnsi="Times New Roman" w:cs="Times New Roman"/>
          <w:b/>
          <w:bCs/>
          <w:spacing w:val="-2"/>
          <w:sz w:val="28"/>
          <w:szCs w:val="28"/>
          <w:lang w:val="pt-BR"/>
        </w:rPr>
      </w:pPr>
      <w:r w:rsidRPr="006F7B37">
        <w:rPr>
          <w:rFonts w:ascii="Times New Roman" w:hAnsi="Times New Roman" w:cs="Times New Roman"/>
          <w:b/>
          <w:bCs/>
          <w:spacing w:val="-2"/>
          <w:sz w:val="28"/>
          <w:szCs w:val="28"/>
          <w:lang w:val="pt-BR"/>
        </w:rPr>
        <w:t>2. Các hoạt động tư vấn, hỗ trợ</w:t>
      </w:r>
    </w:p>
    <w:p w14:paraId="28064472" w14:textId="25D53DB3" w:rsidR="00713D0F" w:rsidRPr="006F7B37" w:rsidRDefault="008B6A99" w:rsidP="00B33489">
      <w:pPr>
        <w:tabs>
          <w:tab w:val="left" w:pos="0"/>
        </w:tabs>
        <w:spacing w:after="120" w:line="283" w:lineRule="auto"/>
        <w:ind w:firstLine="709"/>
        <w:jc w:val="both"/>
        <w:rPr>
          <w:rFonts w:ascii="Times New Roman" w:hAnsi="Times New Roman" w:cs="Times New Roman"/>
          <w:b/>
          <w:bCs/>
          <w:spacing w:val="-2"/>
          <w:sz w:val="28"/>
          <w:szCs w:val="28"/>
          <w:lang w:val="pt-BR"/>
        </w:rPr>
      </w:pPr>
      <w:r w:rsidRPr="006F7B37">
        <w:rPr>
          <w:rFonts w:ascii="Times New Roman" w:hAnsi="Times New Roman" w:cs="Times New Roman"/>
          <w:bCs/>
          <w:spacing w:val="-2"/>
          <w:sz w:val="28"/>
          <w:szCs w:val="28"/>
          <w:lang w:val="pt-BR"/>
        </w:rPr>
        <w:t>Các tỉnh, thành đoàn, Hội Sinh viên Việt Nam cấp tỉnh, thành phố đã thành lập</w:t>
      </w:r>
      <w:r w:rsidR="00434150" w:rsidRPr="006F7B37">
        <w:rPr>
          <w:rFonts w:ascii="Times New Roman" w:hAnsi="Times New Roman" w:cs="Times New Roman"/>
          <w:bCs/>
          <w:spacing w:val="-2"/>
          <w:sz w:val="28"/>
          <w:szCs w:val="28"/>
          <w:lang w:val="pt-BR"/>
        </w:rPr>
        <w:t xml:space="preserve"> được </w:t>
      </w:r>
      <w:r w:rsidR="00F16B6F" w:rsidRPr="006F7B37">
        <w:rPr>
          <w:rFonts w:ascii="Times New Roman" w:hAnsi="Times New Roman" w:cs="Times New Roman"/>
          <w:b/>
          <w:bCs/>
          <w:spacing w:val="-2"/>
          <w:sz w:val="28"/>
          <w:szCs w:val="28"/>
          <w:lang w:val="pt-BR"/>
        </w:rPr>
        <w:t>2.307</w:t>
      </w:r>
      <w:r w:rsidRPr="006F7B37">
        <w:rPr>
          <w:rFonts w:ascii="Times New Roman" w:hAnsi="Times New Roman" w:cs="Times New Roman"/>
          <w:bCs/>
          <w:spacing w:val="-2"/>
          <w:sz w:val="28"/>
          <w:szCs w:val="28"/>
          <w:lang w:val="pt-BR"/>
        </w:rPr>
        <w:t xml:space="preserve"> đội hình với </w:t>
      </w:r>
      <w:r w:rsidR="00F16B6F" w:rsidRPr="006F7B37">
        <w:rPr>
          <w:rFonts w:ascii="Times New Roman" w:hAnsi="Times New Roman" w:cs="Times New Roman"/>
          <w:b/>
          <w:bCs/>
          <w:spacing w:val="-2"/>
          <w:sz w:val="28"/>
          <w:szCs w:val="28"/>
          <w:lang w:val="pt-BR"/>
        </w:rPr>
        <w:t>49.962</w:t>
      </w:r>
      <w:r w:rsidRPr="006F7B37">
        <w:rPr>
          <w:rFonts w:ascii="Times New Roman" w:hAnsi="Times New Roman" w:cs="Times New Roman"/>
          <w:bCs/>
          <w:spacing w:val="-2"/>
          <w:sz w:val="28"/>
          <w:szCs w:val="28"/>
          <w:lang w:val="pt-BR"/>
        </w:rPr>
        <w:t xml:space="preserve"> tình nguyện viên túc trực tại các điểm thi, thực hiện các hoạt động </w:t>
      </w:r>
      <w:r w:rsidR="008626E9" w:rsidRPr="006F7B37">
        <w:rPr>
          <w:rFonts w:ascii="Times New Roman" w:hAnsi="Times New Roman" w:cs="Times New Roman"/>
          <w:bCs/>
          <w:spacing w:val="-2"/>
          <w:sz w:val="28"/>
          <w:szCs w:val="28"/>
          <w:lang w:val="pt-BR"/>
        </w:rPr>
        <w:t>tư vấn, hỗ trợ như</w:t>
      </w:r>
      <w:r w:rsidRPr="006F7B37">
        <w:rPr>
          <w:rFonts w:ascii="Times New Roman" w:hAnsi="Times New Roman" w:cs="Times New Roman"/>
          <w:bCs/>
          <w:spacing w:val="-2"/>
          <w:sz w:val="28"/>
          <w:szCs w:val="28"/>
          <w:lang w:val="pt-BR"/>
        </w:rPr>
        <w:t xml:space="preserve">: </w:t>
      </w:r>
      <w:r w:rsidR="00BA57EC" w:rsidRPr="006F7B37">
        <w:rPr>
          <w:rFonts w:ascii="Times New Roman" w:hAnsi="Times New Roman" w:cs="Times New Roman"/>
          <w:bCs/>
          <w:spacing w:val="-2"/>
          <w:sz w:val="28"/>
          <w:szCs w:val="28"/>
          <w:lang w:val="pt-BR"/>
        </w:rPr>
        <w:t xml:space="preserve">cung </w:t>
      </w:r>
      <w:r w:rsidR="00C22255" w:rsidRPr="006F7B37">
        <w:rPr>
          <w:rFonts w:ascii="Times New Roman" w:hAnsi="Times New Roman" w:cs="Times New Roman"/>
          <w:bCs/>
          <w:spacing w:val="-2"/>
          <w:sz w:val="28"/>
          <w:szCs w:val="28"/>
          <w:lang w:val="pt-BR"/>
        </w:rPr>
        <w:t>cấp thông tin, giải đáp thắc mắc</w:t>
      </w:r>
      <w:r w:rsidR="00B5002A" w:rsidRPr="006F7B37">
        <w:rPr>
          <w:rFonts w:ascii="Times New Roman" w:hAnsi="Times New Roman" w:cs="Times New Roman"/>
          <w:bCs/>
          <w:spacing w:val="-2"/>
          <w:sz w:val="28"/>
          <w:szCs w:val="28"/>
          <w:lang w:val="pt-BR"/>
        </w:rPr>
        <w:t xml:space="preserve">; </w:t>
      </w:r>
      <w:r w:rsidR="00DA382E" w:rsidRPr="006F7B37">
        <w:rPr>
          <w:rFonts w:ascii="Times New Roman" w:hAnsi="Times New Roman" w:cs="Times New Roman"/>
          <w:bCs/>
          <w:spacing w:val="-2"/>
          <w:sz w:val="28"/>
          <w:szCs w:val="28"/>
          <w:lang w:val="pt-BR"/>
        </w:rPr>
        <w:t xml:space="preserve">hỗ trợ ứng phó các tình huống khẩn cấp; </w:t>
      </w:r>
      <w:r w:rsidR="00B5002A" w:rsidRPr="006F7B37">
        <w:rPr>
          <w:rFonts w:ascii="Times New Roman" w:hAnsi="Times New Roman" w:cs="Times New Roman"/>
          <w:bCs/>
          <w:spacing w:val="-2"/>
          <w:sz w:val="28"/>
          <w:szCs w:val="28"/>
          <w:lang w:val="pt-BR"/>
        </w:rPr>
        <w:t xml:space="preserve">hướng dẫn, chỉ dẫn sơ đồ phòng thi; trông giữ hành lý, đồ đạc cá nhân cho thí sinh; </w:t>
      </w:r>
      <w:r w:rsidR="00BA57EC" w:rsidRPr="006F7B37">
        <w:rPr>
          <w:rFonts w:ascii="Times New Roman" w:hAnsi="Times New Roman" w:cs="Times New Roman"/>
          <w:color w:val="000000"/>
          <w:sz w:val="28"/>
          <w:szCs w:val="28"/>
          <w:lang w:val="sv-SE"/>
        </w:rPr>
        <w:t>giới thiệu các địa điểm ăn uống giá rẻ, đảm bảo an toàn vệ sinh thực phẩm</w:t>
      </w:r>
      <w:r w:rsidR="00806629" w:rsidRPr="006F7B37">
        <w:rPr>
          <w:rFonts w:ascii="Times New Roman" w:hAnsi="Times New Roman" w:cs="Times New Roman"/>
          <w:color w:val="000000"/>
          <w:sz w:val="28"/>
          <w:szCs w:val="28"/>
          <w:lang w:val="sv-SE"/>
        </w:rPr>
        <w:t>;</w:t>
      </w:r>
      <w:r w:rsidR="00BA57EC" w:rsidRPr="006F7B37">
        <w:rPr>
          <w:rFonts w:ascii="Times New Roman" w:hAnsi="Times New Roman" w:cs="Times New Roman"/>
          <w:sz w:val="28"/>
          <w:szCs w:val="28"/>
          <w:lang w:val="sv-SE"/>
        </w:rPr>
        <w:t xml:space="preserve"> phát các vật dụ</w:t>
      </w:r>
      <w:r w:rsidR="008F6F50" w:rsidRPr="006F7B37">
        <w:rPr>
          <w:rFonts w:ascii="Times New Roman" w:hAnsi="Times New Roman" w:cs="Times New Roman"/>
          <w:sz w:val="28"/>
          <w:szCs w:val="28"/>
          <w:lang w:val="sv-SE"/>
        </w:rPr>
        <w:t xml:space="preserve">ng, </w:t>
      </w:r>
      <w:r w:rsidR="00E80289" w:rsidRPr="006F7B37">
        <w:rPr>
          <w:rFonts w:ascii="Times New Roman" w:hAnsi="Times New Roman" w:cs="Times New Roman"/>
          <w:sz w:val="28"/>
          <w:szCs w:val="28"/>
          <w:lang w:val="sv-SE"/>
        </w:rPr>
        <w:t>cung cấp các suất ăn, nước uố</w:t>
      </w:r>
      <w:r w:rsidR="00906B63" w:rsidRPr="006F7B37">
        <w:rPr>
          <w:rFonts w:ascii="Times New Roman" w:hAnsi="Times New Roman" w:cs="Times New Roman"/>
          <w:sz w:val="28"/>
          <w:szCs w:val="28"/>
          <w:lang w:val="sv-SE"/>
        </w:rPr>
        <w:t xml:space="preserve">ng </w:t>
      </w:r>
      <w:r w:rsidR="00E80289" w:rsidRPr="006F7B37">
        <w:rPr>
          <w:rFonts w:ascii="Times New Roman" w:hAnsi="Times New Roman" w:cs="Times New Roman"/>
          <w:sz w:val="28"/>
          <w:szCs w:val="28"/>
          <w:lang w:val="sv-SE"/>
        </w:rPr>
        <w:t>miễn phí</w:t>
      </w:r>
      <w:r w:rsidR="00A11C33" w:rsidRPr="006F7B37">
        <w:rPr>
          <w:rFonts w:ascii="Times New Roman" w:hAnsi="Times New Roman" w:cs="Times New Roman"/>
          <w:sz w:val="28"/>
          <w:szCs w:val="28"/>
          <w:lang w:val="sv-SE"/>
        </w:rPr>
        <w:t xml:space="preserve"> cho thí sinh và người nhà thí sinh.</w:t>
      </w:r>
      <w:r w:rsidR="006A7C57" w:rsidRPr="006F7B37">
        <w:rPr>
          <w:rFonts w:ascii="Times New Roman" w:hAnsi="Times New Roman" w:cs="Times New Roman"/>
          <w:sz w:val="28"/>
          <w:szCs w:val="28"/>
          <w:lang w:val="sv-SE"/>
        </w:rPr>
        <w:t xml:space="preserve"> </w:t>
      </w:r>
      <w:r w:rsidR="00713D0F" w:rsidRPr="006F7B37">
        <w:rPr>
          <w:rFonts w:ascii="Times New Roman" w:hAnsi="Times New Roman" w:cs="Times New Roman"/>
          <w:sz w:val="28"/>
          <w:szCs w:val="28"/>
          <w:lang w:val="sv-SE"/>
        </w:rPr>
        <w:t>Kết quả</w:t>
      </w:r>
      <w:r w:rsidR="009F4275" w:rsidRPr="006F7B37">
        <w:rPr>
          <w:rFonts w:ascii="Times New Roman" w:hAnsi="Times New Roman" w:cs="Times New Roman"/>
          <w:sz w:val="28"/>
          <w:szCs w:val="28"/>
          <w:lang w:val="sv-SE"/>
        </w:rPr>
        <w:t>,</w:t>
      </w:r>
      <w:r w:rsidR="00713D0F" w:rsidRPr="006F7B37">
        <w:rPr>
          <w:rFonts w:ascii="Times New Roman" w:hAnsi="Times New Roman" w:cs="Times New Roman"/>
          <w:sz w:val="28"/>
          <w:szCs w:val="28"/>
          <w:lang w:val="sv-SE"/>
        </w:rPr>
        <w:t xml:space="preserve"> có </w:t>
      </w:r>
      <w:r w:rsidR="00F16B6F" w:rsidRPr="006F7B37">
        <w:rPr>
          <w:rFonts w:ascii="Times New Roman" w:hAnsi="Times New Roman" w:cs="Times New Roman"/>
          <w:b/>
          <w:sz w:val="28"/>
          <w:szCs w:val="28"/>
          <w:lang w:val="sv-SE"/>
        </w:rPr>
        <w:t xml:space="preserve">132.153 </w:t>
      </w:r>
      <w:r w:rsidR="0032259D" w:rsidRPr="006F7B37">
        <w:rPr>
          <w:rFonts w:ascii="Times New Roman" w:hAnsi="Times New Roman" w:cs="Times New Roman"/>
          <w:sz w:val="28"/>
          <w:szCs w:val="28"/>
          <w:lang w:val="sv-SE"/>
        </w:rPr>
        <w:t xml:space="preserve">suất ăn; </w:t>
      </w:r>
      <w:r w:rsidR="0032259D" w:rsidRPr="006F7B37">
        <w:rPr>
          <w:rFonts w:ascii="Times New Roman" w:hAnsi="Times New Roman" w:cs="Times New Roman"/>
          <w:b/>
          <w:sz w:val="28"/>
          <w:szCs w:val="28"/>
          <w:lang w:val="sv-SE"/>
        </w:rPr>
        <w:t>318.777</w:t>
      </w:r>
      <w:r w:rsidR="0032259D" w:rsidRPr="006F7B37">
        <w:rPr>
          <w:rFonts w:ascii="Times New Roman" w:hAnsi="Times New Roman" w:cs="Times New Roman"/>
          <w:sz w:val="28"/>
          <w:szCs w:val="28"/>
          <w:lang w:val="sv-SE"/>
        </w:rPr>
        <w:t xml:space="preserve"> chai nước; </w:t>
      </w:r>
      <w:r w:rsidR="0032259D" w:rsidRPr="006F7B37">
        <w:rPr>
          <w:rFonts w:ascii="Times New Roman" w:hAnsi="Times New Roman" w:cs="Times New Roman"/>
          <w:b/>
          <w:sz w:val="28"/>
          <w:szCs w:val="28"/>
          <w:lang w:val="sv-SE"/>
        </w:rPr>
        <w:t>5.527</w:t>
      </w:r>
      <w:r w:rsidR="0032259D" w:rsidRPr="006F7B37">
        <w:rPr>
          <w:rFonts w:ascii="Times New Roman" w:hAnsi="Times New Roman" w:cs="Times New Roman"/>
          <w:sz w:val="28"/>
          <w:szCs w:val="28"/>
          <w:lang w:val="sv-SE"/>
        </w:rPr>
        <w:t xml:space="preserve"> vé xe buýt, xe đò; </w:t>
      </w:r>
      <w:r w:rsidR="0032259D" w:rsidRPr="006F7B37">
        <w:rPr>
          <w:rFonts w:ascii="Times New Roman" w:hAnsi="Times New Roman" w:cs="Times New Roman"/>
          <w:b/>
          <w:sz w:val="28"/>
          <w:szCs w:val="28"/>
          <w:lang w:val="sv-SE"/>
        </w:rPr>
        <w:t>164.787</w:t>
      </w:r>
      <w:r w:rsidR="0032259D" w:rsidRPr="006F7B37">
        <w:rPr>
          <w:rFonts w:ascii="Times New Roman" w:hAnsi="Times New Roman" w:cs="Times New Roman"/>
          <w:sz w:val="28"/>
          <w:szCs w:val="28"/>
          <w:lang w:val="sv-SE"/>
        </w:rPr>
        <w:t xml:space="preserve"> cẩm nang, bản đồ, </w:t>
      </w:r>
      <w:r w:rsidR="0032259D" w:rsidRPr="006F7B37">
        <w:rPr>
          <w:rFonts w:ascii="Times New Roman" w:hAnsi="Times New Roman" w:cs="Times New Roman"/>
          <w:b/>
          <w:sz w:val="28"/>
          <w:szCs w:val="28"/>
          <w:lang w:val="sv-SE"/>
        </w:rPr>
        <w:t>121.642</w:t>
      </w:r>
      <w:r w:rsidR="0032259D" w:rsidRPr="006F7B37">
        <w:rPr>
          <w:rFonts w:ascii="Times New Roman" w:hAnsi="Times New Roman" w:cs="Times New Roman"/>
          <w:sz w:val="28"/>
          <w:szCs w:val="28"/>
          <w:lang w:val="sv-SE"/>
        </w:rPr>
        <w:t xml:space="preserve"> quạ</w:t>
      </w:r>
      <w:r w:rsidR="00125F38" w:rsidRPr="006F7B37">
        <w:rPr>
          <w:rFonts w:ascii="Times New Roman" w:hAnsi="Times New Roman" w:cs="Times New Roman"/>
          <w:sz w:val="28"/>
          <w:szCs w:val="28"/>
          <w:lang w:val="sv-SE"/>
        </w:rPr>
        <w:t xml:space="preserve">t và </w:t>
      </w:r>
      <w:r w:rsidR="0032259D" w:rsidRPr="006F7B37">
        <w:rPr>
          <w:rFonts w:ascii="Times New Roman" w:hAnsi="Times New Roman" w:cs="Times New Roman"/>
          <w:b/>
          <w:sz w:val="28"/>
          <w:szCs w:val="28"/>
          <w:lang w:val="sv-SE"/>
        </w:rPr>
        <w:t>59.050</w:t>
      </w:r>
      <w:r w:rsidR="0032259D" w:rsidRPr="006F7B37">
        <w:rPr>
          <w:rFonts w:ascii="Times New Roman" w:hAnsi="Times New Roman" w:cs="Times New Roman"/>
          <w:sz w:val="28"/>
          <w:szCs w:val="28"/>
          <w:lang w:val="sv-SE"/>
        </w:rPr>
        <w:t xml:space="preserve"> tờ báo đã được </w:t>
      </w:r>
      <w:r w:rsidR="00713D0F" w:rsidRPr="006F7B37">
        <w:rPr>
          <w:rFonts w:ascii="Times New Roman" w:hAnsi="Times New Roman" w:cs="Times New Roman"/>
          <w:sz w:val="28"/>
          <w:szCs w:val="28"/>
          <w:lang w:val="sv-SE"/>
        </w:rPr>
        <w:t>phát</w:t>
      </w:r>
      <w:r w:rsidR="00476F5E" w:rsidRPr="006F7B37">
        <w:rPr>
          <w:rFonts w:ascii="Times New Roman" w:hAnsi="Times New Roman" w:cs="Times New Roman"/>
          <w:sz w:val="28"/>
          <w:szCs w:val="28"/>
          <w:lang w:val="sv-SE"/>
        </w:rPr>
        <w:t xml:space="preserve"> miễn phí</w:t>
      </w:r>
      <w:r w:rsidR="00713D0F" w:rsidRPr="006F7B37">
        <w:rPr>
          <w:rFonts w:ascii="Times New Roman" w:hAnsi="Times New Roman" w:cs="Times New Roman"/>
          <w:sz w:val="28"/>
          <w:szCs w:val="28"/>
          <w:lang w:val="sv-SE"/>
        </w:rPr>
        <w:t xml:space="preserve"> cho thí sinh và người nhà thí sinh.</w:t>
      </w:r>
    </w:p>
    <w:p w14:paraId="26C3046A" w14:textId="586C0C49" w:rsidR="00BA57EC" w:rsidRPr="006F7B37" w:rsidRDefault="006A7C57" w:rsidP="00B33489">
      <w:pPr>
        <w:tabs>
          <w:tab w:val="left" w:pos="0"/>
        </w:tabs>
        <w:spacing w:after="120" w:line="283" w:lineRule="auto"/>
        <w:ind w:firstLine="709"/>
        <w:jc w:val="both"/>
        <w:rPr>
          <w:rFonts w:ascii="Times New Roman" w:hAnsi="Times New Roman" w:cs="Times New Roman"/>
          <w:sz w:val="28"/>
          <w:szCs w:val="28"/>
          <w:lang w:val="sv-SE"/>
        </w:rPr>
      </w:pPr>
      <w:r w:rsidRPr="006F7B37">
        <w:rPr>
          <w:rFonts w:ascii="Times New Roman" w:hAnsi="Times New Roman" w:cs="Times New Roman"/>
          <w:sz w:val="28"/>
          <w:szCs w:val="28"/>
          <w:lang w:val="sv-SE"/>
        </w:rPr>
        <w:t>Nhiều đơn vị tổ chức các mô hình cổ động, cổ vũ tinh thần thí sinh</w:t>
      </w:r>
      <w:r w:rsidR="00FF7E58">
        <w:rPr>
          <w:rFonts w:ascii="Times New Roman" w:hAnsi="Times New Roman" w:cs="Times New Roman"/>
          <w:sz w:val="28"/>
          <w:szCs w:val="28"/>
          <w:lang w:val="sv-SE"/>
        </w:rPr>
        <w:t>,</w:t>
      </w:r>
      <w:r w:rsidRPr="006F7B37">
        <w:rPr>
          <w:rFonts w:ascii="Times New Roman" w:hAnsi="Times New Roman" w:cs="Times New Roman"/>
          <w:sz w:val="28"/>
          <w:szCs w:val="28"/>
          <w:lang w:val="sv-SE"/>
        </w:rPr>
        <w:t xml:space="preserve"> như: thiết kế pano cổ động, thiết kế kẹp sách, đồ thủ công dành tặng thí sinh</w:t>
      </w:r>
      <w:r w:rsidRPr="006F7B37">
        <w:rPr>
          <w:rStyle w:val="FootnoteReference"/>
          <w:rFonts w:ascii="Times New Roman" w:hAnsi="Times New Roman" w:cs="Times New Roman"/>
          <w:sz w:val="28"/>
          <w:szCs w:val="28"/>
          <w:lang w:val="sv-SE"/>
        </w:rPr>
        <w:footnoteReference w:id="7"/>
      </w:r>
      <w:r w:rsidRPr="006F7B37">
        <w:rPr>
          <w:rFonts w:ascii="Times New Roman" w:hAnsi="Times New Roman" w:cs="Times New Roman"/>
          <w:sz w:val="28"/>
          <w:szCs w:val="28"/>
          <w:lang w:val="sv-SE"/>
        </w:rPr>
        <w:t>.</w:t>
      </w:r>
      <w:r w:rsidR="00313450" w:rsidRPr="006F7B37">
        <w:rPr>
          <w:rFonts w:ascii="Times New Roman" w:hAnsi="Times New Roman" w:cs="Times New Roman"/>
          <w:bCs/>
          <w:spacing w:val="-2"/>
          <w:sz w:val="28"/>
          <w:szCs w:val="28"/>
          <w:lang w:val="pt-BR"/>
        </w:rPr>
        <w:t xml:space="preserve"> Nhiều tỉnh, thành phố đã thiết lập đường dây nóng “</w:t>
      </w:r>
      <w:r w:rsidR="00313450" w:rsidRPr="006F7B37">
        <w:rPr>
          <w:rFonts w:ascii="Times New Roman" w:hAnsi="Times New Roman" w:cs="Times New Roman"/>
          <w:bCs/>
          <w:i/>
          <w:spacing w:val="-2"/>
          <w:sz w:val="28"/>
          <w:szCs w:val="28"/>
          <w:lang w:val="pt-BR"/>
        </w:rPr>
        <w:t>Tiếp sức mùa thi</w:t>
      </w:r>
      <w:r w:rsidR="00313450" w:rsidRPr="006F7B37">
        <w:rPr>
          <w:rFonts w:ascii="Times New Roman" w:hAnsi="Times New Roman" w:cs="Times New Roman"/>
          <w:bCs/>
          <w:spacing w:val="-2"/>
          <w:sz w:val="28"/>
          <w:szCs w:val="28"/>
          <w:lang w:val="pt-BR"/>
        </w:rPr>
        <w:t>”, hoạt động 24/24h nhằm tiếp nhận thông tin, giải đáp thắc mắc của thí sinh và người nhà thí sinh về kỳ thi Trung học phổ thông quốc gia năm 2017.</w:t>
      </w:r>
      <w:r w:rsidR="00EE36A5" w:rsidRPr="006F7B37">
        <w:rPr>
          <w:rFonts w:ascii="Times New Roman" w:hAnsi="Times New Roman" w:cs="Times New Roman"/>
          <w:sz w:val="28"/>
          <w:szCs w:val="28"/>
          <w:lang w:val="sv-SE"/>
        </w:rPr>
        <w:t xml:space="preserve"> </w:t>
      </w:r>
    </w:p>
    <w:p w14:paraId="5B8DFD58" w14:textId="7F91D6B1" w:rsidR="00036B2D" w:rsidRPr="00B33489" w:rsidRDefault="00036B2D" w:rsidP="00B33489">
      <w:pPr>
        <w:tabs>
          <w:tab w:val="left" w:pos="0"/>
        </w:tabs>
        <w:spacing w:after="120" w:line="283" w:lineRule="auto"/>
        <w:ind w:firstLine="709"/>
        <w:jc w:val="both"/>
        <w:rPr>
          <w:rFonts w:ascii="Times New Roman" w:hAnsi="Times New Roman" w:cs="Times New Roman"/>
          <w:bCs/>
          <w:spacing w:val="-2"/>
          <w:sz w:val="28"/>
          <w:szCs w:val="28"/>
          <w:lang w:val="pt-BR"/>
        </w:rPr>
      </w:pPr>
      <w:r w:rsidRPr="00B33489">
        <w:rPr>
          <w:rFonts w:ascii="Times New Roman" w:hAnsi="Times New Roman" w:cs="Times New Roman"/>
          <w:spacing w:val="-2"/>
          <w:sz w:val="28"/>
          <w:szCs w:val="28"/>
          <w:lang w:val="sv-SE"/>
        </w:rPr>
        <w:t xml:space="preserve">Năm 2017, với phương thức tổ chức thi đổi mới, các thí sinh </w:t>
      </w:r>
      <w:r w:rsidR="00606A1D" w:rsidRPr="00B33489">
        <w:rPr>
          <w:rFonts w:ascii="Times New Roman" w:hAnsi="Times New Roman" w:cs="Times New Roman"/>
          <w:spacing w:val="-2"/>
          <w:sz w:val="28"/>
          <w:szCs w:val="28"/>
          <w:lang w:val="sv-SE"/>
        </w:rPr>
        <w:t>tham gia kỳ thi</w:t>
      </w:r>
      <w:r w:rsidR="00500B26" w:rsidRPr="00B33489">
        <w:rPr>
          <w:rFonts w:ascii="Times New Roman" w:hAnsi="Times New Roman" w:cs="Times New Roman"/>
          <w:spacing w:val="-2"/>
          <w:sz w:val="28"/>
          <w:szCs w:val="28"/>
          <w:lang w:val="sv-SE"/>
        </w:rPr>
        <w:t xml:space="preserve"> Trung học phổ thông quốc gia </w:t>
      </w:r>
      <w:r w:rsidRPr="00B33489">
        <w:rPr>
          <w:rFonts w:ascii="Times New Roman" w:hAnsi="Times New Roman" w:cs="Times New Roman"/>
          <w:spacing w:val="-2"/>
          <w:sz w:val="28"/>
          <w:szCs w:val="28"/>
          <w:lang w:val="sv-SE"/>
        </w:rPr>
        <w:t xml:space="preserve">được </w:t>
      </w:r>
      <w:r w:rsidR="00500B26" w:rsidRPr="00B33489">
        <w:rPr>
          <w:rFonts w:ascii="Times New Roman" w:hAnsi="Times New Roman" w:cs="Times New Roman"/>
          <w:spacing w:val="-2"/>
          <w:sz w:val="28"/>
          <w:szCs w:val="28"/>
          <w:lang w:val="sv-SE"/>
        </w:rPr>
        <w:t xml:space="preserve">dự </w:t>
      </w:r>
      <w:r w:rsidRPr="00B33489">
        <w:rPr>
          <w:rFonts w:ascii="Times New Roman" w:hAnsi="Times New Roman" w:cs="Times New Roman"/>
          <w:spacing w:val="-2"/>
          <w:sz w:val="28"/>
          <w:szCs w:val="28"/>
          <w:lang w:val="sv-SE"/>
        </w:rPr>
        <w:t>thi tại địa phương, đơn vị, tạo điều kiện thuận lợi trong việc di chuyể</w:t>
      </w:r>
      <w:r w:rsidR="00D71AC4" w:rsidRPr="00B33489">
        <w:rPr>
          <w:rFonts w:ascii="Times New Roman" w:hAnsi="Times New Roman" w:cs="Times New Roman"/>
          <w:spacing w:val="-2"/>
          <w:sz w:val="28"/>
          <w:szCs w:val="28"/>
          <w:lang w:val="sv-SE"/>
        </w:rPr>
        <w:t xml:space="preserve">n. Tuy nhiên thực tế cho thấy, </w:t>
      </w:r>
      <w:r w:rsidR="0008317A" w:rsidRPr="00B33489">
        <w:rPr>
          <w:rFonts w:ascii="Times New Roman" w:hAnsi="Times New Roman" w:cs="Times New Roman"/>
          <w:spacing w:val="-2"/>
          <w:sz w:val="28"/>
          <w:szCs w:val="28"/>
          <w:lang w:val="sv-SE"/>
        </w:rPr>
        <w:t>vẫn có rất nhiều thí sinh cần đến sự hỗ trợ, các chuyến xe miễn phí của các đội hình thanh niên, sinh viên tình nguyện</w:t>
      </w:r>
      <w:r w:rsidR="00D71AC4" w:rsidRPr="00B33489">
        <w:rPr>
          <w:rFonts w:ascii="Times New Roman" w:hAnsi="Times New Roman" w:cs="Times New Roman"/>
          <w:spacing w:val="-2"/>
          <w:sz w:val="28"/>
          <w:szCs w:val="28"/>
          <w:lang w:val="sv-SE"/>
        </w:rPr>
        <w:t xml:space="preserve"> </w:t>
      </w:r>
      <w:r w:rsidR="0008317A" w:rsidRPr="00B33489">
        <w:rPr>
          <w:rFonts w:ascii="Times New Roman" w:hAnsi="Times New Roman" w:cs="Times New Roman"/>
          <w:bCs/>
          <w:spacing w:val="-2"/>
          <w:sz w:val="28"/>
          <w:szCs w:val="28"/>
          <w:lang w:val="pt-BR"/>
        </w:rPr>
        <w:t>“</w:t>
      </w:r>
      <w:r w:rsidR="0008317A" w:rsidRPr="00B33489">
        <w:rPr>
          <w:rFonts w:ascii="Times New Roman" w:hAnsi="Times New Roman" w:cs="Times New Roman"/>
          <w:bCs/>
          <w:i/>
          <w:spacing w:val="-2"/>
          <w:sz w:val="28"/>
          <w:szCs w:val="28"/>
          <w:lang w:val="pt-BR"/>
        </w:rPr>
        <w:t>Tiếp sức mùa thi</w:t>
      </w:r>
      <w:r w:rsidR="0008317A" w:rsidRPr="00B33489">
        <w:rPr>
          <w:rFonts w:ascii="Times New Roman" w:hAnsi="Times New Roman" w:cs="Times New Roman"/>
          <w:bCs/>
          <w:spacing w:val="-2"/>
          <w:sz w:val="28"/>
          <w:szCs w:val="28"/>
          <w:lang w:val="pt-BR"/>
        </w:rPr>
        <w:t>”.</w:t>
      </w:r>
      <w:r w:rsidR="00186423" w:rsidRPr="00B33489">
        <w:rPr>
          <w:rFonts w:ascii="Times New Roman" w:hAnsi="Times New Roman" w:cs="Times New Roman"/>
          <w:bCs/>
          <w:spacing w:val="-2"/>
          <w:sz w:val="28"/>
          <w:szCs w:val="28"/>
          <w:lang w:val="pt-BR"/>
        </w:rPr>
        <w:t xml:space="preserve"> </w:t>
      </w:r>
      <w:r w:rsidR="00D846AE" w:rsidRPr="00B33489">
        <w:rPr>
          <w:rFonts w:ascii="Times New Roman" w:hAnsi="Times New Roman" w:cs="Times New Roman"/>
          <w:bCs/>
          <w:spacing w:val="-2"/>
          <w:sz w:val="28"/>
          <w:szCs w:val="28"/>
          <w:lang w:val="pt-BR"/>
        </w:rPr>
        <w:t xml:space="preserve">Trước thời gian diễn ra </w:t>
      </w:r>
      <w:r w:rsidR="00F137C9" w:rsidRPr="00B33489">
        <w:rPr>
          <w:rFonts w:ascii="Times New Roman" w:hAnsi="Times New Roman" w:cs="Times New Roman"/>
          <w:bCs/>
          <w:spacing w:val="-2"/>
          <w:sz w:val="28"/>
          <w:szCs w:val="28"/>
          <w:lang w:val="pt-BR"/>
        </w:rPr>
        <w:t xml:space="preserve">các </w:t>
      </w:r>
      <w:r w:rsidR="00D846AE" w:rsidRPr="00B33489">
        <w:rPr>
          <w:rFonts w:ascii="Times New Roman" w:hAnsi="Times New Roman" w:cs="Times New Roman"/>
          <w:bCs/>
          <w:spacing w:val="-2"/>
          <w:sz w:val="28"/>
          <w:szCs w:val="28"/>
          <w:lang w:val="pt-BR"/>
        </w:rPr>
        <w:t>buổi thi, có nhiều thí sinh để quên giấy tờ thi, xe bị hỏng hoặc gặp các lý do, trục trặc trên đườ</w:t>
      </w:r>
      <w:r w:rsidR="009E5736" w:rsidRPr="00B33489">
        <w:rPr>
          <w:rFonts w:ascii="Times New Roman" w:hAnsi="Times New Roman" w:cs="Times New Roman"/>
          <w:bCs/>
          <w:spacing w:val="-2"/>
          <w:sz w:val="28"/>
          <w:szCs w:val="28"/>
          <w:lang w:val="pt-BR"/>
        </w:rPr>
        <w:t>ng đều</w:t>
      </w:r>
      <w:r w:rsidR="008E3EBE" w:rsidRPr="00B33489">
        <w:rPr>
          <w:rFonts w:ascii="Times New Roman" w:hAnsi="Times New Roman" w:cs="Times New Roman"/>
          <w:bCs/>
          <w:spacing w:val="-2"/>
          <w:sz w:val="28"/>
          <w:szCs w:val="28"/>
          <w:lang w:val="pt-BR"/>
        </w:rPr>
        <w:t xml:space="preserve"> được các tình nguyện viên</w:t>
      </w:r>
      <w:r w:rsidR="00186423" w:rsidRPr="00B33489">
        <w:rPr>
          <w:rFonts w:ascii="Times New Roman" w:hAnsi="Times New Roman" w:cs="Times New Roman"/>
          <w:bCs/>
          <w:spacing w:val="-2"/>
          <w:sz w:val="28"/>
          <w:szCs w:val="28"/>
          <w:lang w:val="pt-BR"/>
        </w:rPr>
        <w:t xml:space="preserve"> </w:t>
      </w:r>
      <w:r w:rsidR="008E3EBE" w:rsidRPr="00B33489">
        <w:rPr>
          <w:rFonts w:ascii="Times New Roman" w:hAnsi="Times New Roman" w:cs="Times New Roman"/>
          <w:bCs/>
          <w:spacing w:val="-2"/>
          <w:sz w:val="28"/>
          <w:szCs w:val="28"/>
          <w:lang w:val="pt-BR"/>
        </w:rPr>
        <w:t>hỗ trợ</w:t>
      </w:r>
      <w:r w:rsidR="00186423" w:rsidRPr="00B33489">
        <w:rPr>
          <w:rFonts w:ascii="Times New Roman" w:hAnsi="Times New Roman" w:cs="Times New Roman"/>
          <w:bCs/>
          <w:spacing w:val="-2"/>
          <w:sz w:val="28"/>
          <w:szCs w:val="28"/>
          <w:lang w:val="pt-BR"/>
        </w:rPr>
        <w:t xml:space="preserve"> </w:t>
      </w:r>
      <w:r w:rsidR="0076326B" w:rsidRPr="00B33489">
        <w:rPr>
          <w:rFonts w:ascii="Times New Roman" w:hAnsi="Times New Roman" w:cs="Times New Roman"/>
          <w:bCs/>
          <w:spacing w:val="-2"/>
          <w:sz w:val="28"/>
          <w:szCs w:val="28"/>
          <w:lang w:val="pt-BR"/>
        </w:rPr>
        <w:t>chở thí sinh đến các địa điểm thi an toàn, kịp thời.</w:t>
      </w:r>
      <w:r w:rsidR="00E565EC" w:rsidRPr="00B33489">
        <w:rPr>
          <w:rFonts w:ascii="Times New Roman" w:hAnsi="Times New Roman" w:cs="Times New Roman"/>
          <w:bCs/>
          <w:spacing w:val="-2"/>
          <w:sz w:val="28"/>
          <w:szCs w:val="28"/>
          <w:lang w:val="pt-BR"/>
        </w:rPr>
        <w:t xml:space="preserve"> </w:t>
      </w:r>
      <w:r w:rsidR="00A337EC" w:rsidRPr="00B33489">
        <w:rPr>
          <w:rFonts w:ascii="Times New Roman" w:hAnsi="Times New Roman" w:cs="Times New Roman"/>
          <w:spacing w:val="-2"/>
          <w:sz w:val="28"/>
          <w:szCs w:val="28"/>
        </w:rPr>
        <w:t xml:space="preserve">Cả nước có </w:t>
      </w:r>
      <w:r w:rsidR="00A337EC" w:rsidRPr="00B33489">
        <w:rPr>
          <w:rFonts w:ascii="Times New Roman" w:hAnsi="Times New Roman" w:cs="Times New Roman"/>
          <w:b/>
          <w:spacing w:val="-2"/>
          <w:sz w:val="28"/>
          <w:szCs w:val="28"/>
        </w:rPr>
        <w:t>1.495</w:t>
      </w:r>
      <w:r w:rsidR="00A337EC" w:rsidRPr="00B33489">
        <w:rPr>
          <w:rFonts w:ascii="Times New Roman" w:hAnsi="Times New Roman" w:cs="Times New Roman"/>
          <w:spacing w:val="-2"/>
          <w:sz w:val="28"/>
          <w:szCs w:val="28"/>
        </w:rPr>
        <w:t xml:space="preserve"> đội hình </w:t>
      </w:r>
      <w:r w:rsidR="00A337EC" w:rsidRPr="00B33489">
        <w:rPr>
          <w:rFonts w:ascii="Times New Roman" w:hAnsi="Times New Roman" w:cs="Times New Roman"/>
          <w:bCs/>
          <w:spacing w:val="-2"/>
          <w:sz w:val="28"/>
          <w:szCs w:val="28"/>
          <w:lang w:val="pt-BR"/>
        </w:rPr>
        <w:t xml:space="preserve">với </w:t>
      </w:r>
      <w:r w:rsidR="00A337EC" w:rsidRPr="00B33489">
        <w:rPr>
          <w:rFonts w:ascii="Times New Roman" w:hAnsi="Times New Roman" w:cs="Times New Roman"/>
          <w:b/>
          <w:bCs/>
          <w:spacing w:val="-2"/>
          <w:sz w:val="28"/>
          <w:szCs w:val="28"/>
          <w:lang w:val="pt-BR"/>
        </w:rPr>
        <w:t>10.849</w:t>
      </w:r>
      <w:r w:rsidR="00A337EC" w:rsidRPr="00B33489">
        <w:rPr>
          <w:rFonts w:ascii="Times New Roman" w:hAnsi="Times New Roman" w:cs="Times New Roman"/>
          <w:bCs/>
          <w:spacing w:val="-2"/>
          <w:sz w:val="28"/>
          <w:szCs w:val="28"/>
          <w:lang w:val="pt-BR"/>
        </w:rPr>
        <w:t xml:space="preserve"> tình nguyện viên tham gia hỗ trợ thí sinh di chuyển.</w:t>
      </w:r>
    </w:p>
    <w:p w14:paraId="5E54F572" w14:textId="4F50E8EB" w:rsidR="00BF2EAA" w:rsidRPr="00A337EC" w:rsidRDefault="00BF2EAA" w:rsidP="00B33489">
      <w:pPr>
        <w:tabs>
          <w:tab w:val="left" w:pos="0"/>
        </w:tabs>
        <w:spacing w:after="120" w:line="283" w:lineRule="auto"/>
        <w:ind w:firstLine="709"/>
        <w:jc w:val="both"/>
        <w:rPr>
          <w:rFonts w:ascii="Times New Roman" w:hAnsi="Times New Roman" w:cs="Times New Roman"/>
          <w:bCs/>
          <w:spacing w:val="-2"/>
          <w:sz w:val="28"/>
          <w:szCs w:val="28"/>
          <w:lang w:val="pt-BR"/>
        </w:rPr>
      </w:pPr>
      <w:r w:rsidRPr="006F7B37">
        <w:rPr>
          <w:rFonts w:ascii="Times New Roman" w:hAnsi="Times New Roman" w:cs="Times New Roman"/>
          <w:bCs/>
          <w:spacing w:val="-2"/>
          <w:sz w:val="28"/>
          <w:szCs w:val="28"/>
          <w:lang w:val="pt-BR"/>
        </w:rPr>
        <w:t>Đối với những thí sinh ở xa điểm thi, các tình nguyện viên “</w:t>
      </w:r>
      <w:r w:rsidRPr="006F7B37">
        <w:rPr>
          <w:rFonts w:ascii="Times New Roman" w:hAnsi="Times New Roman" w:cs="Times New Roman"/>
          <w:bCs/>
          <w:i/>
          <w:spacing w:val="-2"/>
          <w:sz w:val="28"/>
          <w:szCs w:val="28"/>
          <w:lang w:val="pt-BR"/>
        </w:rPr>
        <w:t>Tiếp sức mùa thi</w:t>
      </w:r>
      <w:r w:rsidRPr="006F7B37">
        <w:rPr>
          <w:rFonts w:ascii="Times New Roman" w:hAnsi="Times New Roman" w:cs="Times New Roman"/>
          <w:bCs/>
          <w:spacing w:val="-2"/>
          <w:sz w:val="28"/>
          <w:szCs w:val="28"/>
          <w:lang w:val="pt-BR"/>
        </w:rPr>
        <w:t>” đã hỗ trợ, tìm và giới thiệu nhà trọ miễn phí, giá rẻ cho thí sinh, phụ huynh; phối hợp với Ban Giám hiệu các trường nội trú tổ chức nấu ăn miễn phí, tặng chỗ ở miễn phí cho thí si</w:t>
      </w:r>
      <w:r w:rsidRPr="00A337EC">
        <w:rPr>
          <w:rFonts w:ascii="Times New Roman" w:hAnsi="Times New Roman" w:cs="Times New Roman"/>
          <w:bCs/>
          <w:spacing w:val="-2"/>
          <w:sz w:val="28"/>
          <w:szCs w:val="28"/>
          <w:lang w:val="pt-BR"/>
        </w:rPr>
        <w:t>nh.</w:t>
      </w:r>
      <w:r w:rsidR="00A337EC" w:rsidRPr="00A337EC">
        <w:rPr>
          <w:rFonts w:ascii="Times New Roman" w:hAnsi="Times New Roman" w:cs="Times New Roman"/>
          <w:bCs/>
          <w:spacing w:val="-2"/>
          <w:sz w:val="28"/>
          <w:szCs w:val="28"/>
          <w:lang w:val="pt-BR"/>
        </w:rPr>
        <w:t xml:space="preserve"> </w:t>
      </w:r>
      <w:r w:rsidR="00A337EC">
        <w:rPr>
          <w:rFonts w:ascii="Times New Roman" w:hAnsi="Times New Roman" w:cs="Times New Roman"/>
          <w:bCs/>
          <w:spacing w:val="-2"/>
          <w:sz w:val="28"/>
          <w:szCs w:val="28"/>
          <w:lang w:val="pt-BR"/>
        </w:rPr>
        <w:t>Kết quả: đã c</w:t>
      </w:r>
      <w:r w:rsidR="00A337EC" w:rsidRPr="00A337EC">
        <w:rPr>
          <w:rFonts w:ascii="Times New Roman" w:hAnsi="Times New Roman" w:cs="Times New Roman"/>
          <w:sz w:val="28"/>
          <w:szCs w:val="28"/>
        </w:rPr>
        <w:t xml:space="preserve">ó </w:t>
      </w:r>
      <w:r w:rsidR="00A337EC" w:rsidRPr="00A337EC">
        <w:rPr>
          <w:rFonts w:ascii="Times New Roman" w:hAnsi="Times New Roman" w:cs="Times New Roman"/>
          <w:b/>
          <w:sz w:val="28"/>
          <w:szCs w:val="28"/>
        </w:rPr>
        <w:t>8.387</w:t>
      </w:r>
      <w:r w:rsidR="00A337EC" w:rsidRPr="00A337EC">
        <w:rPr>
          <w:rFonts w:ascii="Times New Roman" w:hAnsi="Times New Roman" w:cs="Times New Roman"/>
          <w:sz w:val="28"/>
          <w:szCs w:val="28"/>
        </w:rPr>
        <w:t xml:space="preserve"> chỗ ở miễn phí đã được giới thiệu cho thí sinh và người nhà thí sinh.</w:t>
      </w:r>
    </w:p>
    <w:p w14:paraId="2BF85FE3" w14:textId="6152E077" w:rsidR="008B6A99" w:rsidRPr="006F7B37" w:rsidRDefault="009402B3" w:rsidP="00B33489">
      <w:pPr>
        <w:tabs>
          <w:tab w:val="left" w:pos="0"/>
        </w:tabs>
        <w:spacing w:after="120" w:line="283" w:lineRule="auto"/>
        <w:ind w:firstLine="709"/>
        <w:jc w:val="both"/>
        <w:rPr>
          <w:rFonts w:ascii="Times New Roman" w:hAnsi="Times New Roman" w:cs="Times New Roman"/>
          <w:sz w:val="28"/>
          <w:szCs w:val="28"/>
          <w:lang w:val="de-DE"/>
        </w:rPr>
      </w:pPr>
      <w:r w:rsidRPr="006F7B37">
        <w:rPr>
          <w:rFonts w:ascii="Times New Roman" w:hAnsi="Times New Roman" w:cs="Times New Roman"/>
          <w:bCs/>
          <w:spacing w:val="-2"/>
          <w:sz w:val="28"/>
          <w:szCs w:val="28"/>
          <w:lang w:val="pt-BR"/>
        </w:rPr>
        <w:t>Đặc biệt</w:t>
      </w:r>
      <w:r w:rsidR="000E47DA" w:rsidRPr="006F7B37">
        <w:rPr>
          <w:rFonts w:ascii="Times New Roman" w:hAnsi="Times New Roman" w:cs="Times New Roman"/>
          <w:bCs/>
          <w:spacing w:val="-2"/>
          <w:sz w:val="28"/>
          <w:szCs w:val="28"/>
          <w:lang w:val="pt-BR"/>
        </w:rPr>
        <w:t xml:space="preserve">, </w:t>
      </w:r>
      <w:r w:rsidR="005370C7" w:rsidRPr="006F7B37">
        <w:rPr>
          <w:rFonts w:ascii="Times New Roman" w:hAnsi="Times New Roman" w:cs="Times New Roman"/>
          <w:b/>
          <w:bCs/>
          <w:spacing w:val="-2"/>
          <w:sz w:val="28"/>
          <w:szCs w:val="28"/>
          <w:lang w:val="pt-BR"/>
        </w:rPr>
        <w:t>60/63</w:t>
      </w:r>
      <w:r w:rsidR="00F21110" w:rsidRPr="006F7B37">
        <w:rPr>
          <w:rFonts w:ascii="Times New Roman" w:hAnsi="Times New Roman" w:cs="Times New Roman"/>
          <w:bCs/>
          <w:spacing w:val="-2"/>
          <w:sz w:val="28"/>
          <w:szCs w:val="28"/>
          <w:lang w:val="pt-BR"/>
        </w:rPr>
        <w:t xml:space="preserve"> tỉnh, thành đoàn, Hội Sinh viên Việt Nam cấp tỉnh, thành phố </w:t>
      </w:r>
      <w:r w:rsidR="009729B7" w:rsidRPr="006F7B37">
        <w:rPr>
          <w:rFonts w:ascii="Times New Roman" w:hAnsi="Times New Roman" w:cs="Times New Roman"/>
          <w:bCs/>
          <w:spacing w:val="-2"/>
          <w:sz w:val="28"/>
          <w:szCs w:val="28"/>
          <w:lang w:val="pt-BR"/>
        </w:rPr>
        <w:t xml:space="preserve">đã </w:t>
      </w:r>
      <w:r w:rsidR="00F220EA" w:rsidRPr="006F7B37">
        <w:rPr>
          <w:rFonts w:ascii="Times New Roman" w:hAnsi="Times New Roman" w:cs="Times New Roman"/>
          <w:bCs/>
          <w:spacing w:val="-2"/>
          <w:sz w:val="28"/>
          <w:szCs w:val="28"/>
          <w:lang w:val="pt-BR"/>
        </w:rPr>
        <w:t xml:space="preserve">rà soát, lên phương án, </w:t>
      </w:r>
      <w:r w:rsidR="009729B7" w:rsidRPr="006F7B37">
        <w:rPr>
          <w:rFonts w:ascii="Times New Roman" w:hAnsi="Times New Roman" w:cs="Times New Roman"/>
          <w:bCs/>
          <w:spacing w:val="-2"/>
          <w:sz w:val="28"/>
          <w:szCs w:val="28"/>
          <w:lang w:val="pt-BR"/>
        </w:rPr>
        <w:t>hỗ trợ</w:t>
      </w:r>
      <w:r w:rsidR="00405DCB" w:rsidRPr="006F7B37">
        <w:rPr>
          <w:rFonts w:ascii="Times New Roman" w:hAnsi="Times New Roman" w:cs="Times New Roman"/>
          <w:bCs/>
          <w:spacing w:val="-2"/>
          <w:sz w:val="28"/>
          <w:szCs w:val="28"/>
          <w:lang w:val="pt-BR"/>
        </w:rPr>
        <w:t xml:space="preserve"> các </w:t>
      </w:r>
      <w:r w:rsidR="009729B7" w:rsidRPr="006F7B37">
        <w:rPr>
          <w:rFonts w:ascii="Times New Roman" w:hAnsi="Times New Roman" w:cs="Times New Roman"/>
          <w:bCs/>
          <w:spacing w:val="-2"/>
          <w:sz w:val="28"/>
          <w:szCs w:val="28"/>
          <w:lang w:val="pt-BR"/>
        </w:rPr>
        <w:t>thí sinh có hoàn cảnh khó khăn</w:t>
      </w:r>
      <w:r w:rsidR="00405DCB" w:rsidRPr="006F7B37">
        <w:rPr>
          <w:rFonts w:ascii="Times New Roman" w:hAnsi="Times New Roman" w:cs="Times New Roman"/>
          <w:bCs/>
          <w:spacing w:val="-2"/>
          <w:sz w:val="28"/>
          <w:szCs w:val="28"/>
          <w:lang w:val="pt-BR"/>
        </w:rPr>
        <w:t xml:space="preserve"> </w:t>
      </w:r>
      <w:r w:rsidR="00A337EC">
        <w:rPr>
          <w:rFonts w:ascii="Times New Roman" w:hAnsi="Times New Roman" w:cs="Times New Roman"/>
          <w:bCs/>
          <w:spacing w:val="-2"/>
          <w:sz w:val="28"/>
          <w:szCs w:val="28"/>
          <w:lang w:val="pt-BR"/>
        </w:rPr>
        <w:t xml:space="preserve">với </w:t>
      </w:r>
      <w:r w:rsidR="00242DD7" w:rsidRPr="006F7B37">
        <w:rPr>
          <w:rFonts w:ascii="Times New Roman" w:hAnsi="Times New Roman" w:cs="Times New Roman"/>
          <w:bCs/>
          <w:spacing w:val="-2"/>
          <w:sz w:val="28"/>
          <w:szCs w:val="28"/>
          <w:lang w:val="pt-BR"/>
        </w:rPr>
        <w:lastRenderedPageBreak/>
        <w:t>nhiều</w:t>
      </w:r>
      <w:r w:rsidR="00F21110" w:rsidRPr="006F7B37">
        <w:rPr>
          <w:rFonts w:ascii="Times New Roman" w:hAnsi="Times New Roman" w:cs="Times New Roman"/>
          <w:bCs/>
          <w:spacing w:val="-2"/>
          <w:sz w:val="28"/>
          <w:szCs w:val="28"/>
          <w:lang w:val="pt-BR"/>
        </w:rPr>
        <w:t xml:space="preserve"> hình thức</w:t>
      </w:r>
      <w:r w:rsidR="004F44F2" w:rsidRPr="006F7B37">
        <w:rPr>
          <w:rFonts w:ascii="Times New Roman" w:hAnsi="Times New Roman" w:cs="Times New Roman"/>
          <w:bCs/>
          <w:spacing w:val="-2"/>
          <w:sz w:val="28"/>
          <w:szCs w:val="28"/>
          <w:lang w:val="pt-BR"/>
        </w:rPr>
        <w:t xml:space="preserve"> hỗ trợ</w:t>
      </w:r>
      <w:r w:rsidR="00F21110" w:rsidRPr="006F7B37">
        <w:rPr>
          <w:rFonts w:ascii="Times New Roman" w:hAnsi="Times New Roman" w:cs="Times New Roman"/>
          <w:bCs/>
          <w:spacing w:val="-2"/>
          <w:sz w:val="28"/>
          <w:szCs w:val="28"/>
          <w:lang w:val="pt-BR"/>
        </w:rPr>
        <w:t xml:space="preserve"> như: thăm hỏi, tặng quà động viên thí sinh và gia đình; </w:t>
      </w:r>
      <w:r w:rsidR="00773E86" w:rsidRPr="006F7B37">
        <w:rPr>
          <w:rFonts w:ascii="Times New Roman" w:hAnsi="Times New Roman" w:cs="Times New Roman"/>
          <w:bCs/>
          <w:spacing w:val="-2"/>
          <w:sz w:val="28"/>
          <w:szCs w:val="28"/>
          <w:lang w:val="pt-BR"/>
        </w:rPr>
        <w:t xml:space="preserve">chia sẻ, trao đổi kinh nghiệm ôn tập và làm bài thi; hướng dẫn nộp hồ sơ đăng ký; </w:t>
      </w:r>
      <w:r w:rsidR="008B6A99" w:rsidRPr="006F7B37">
        <w:rPr>
          <w:rFonts w:ascii="Times New Roman" w:hAnsi="Times New Roman" w:cs="Times New Roman"/>
          <w:spacing w:val="-4"/>
          <w:sz w:val="28"/>
          <w:szCs w:val="28"/>
          <w:lang w:val="de-DE"/>
        </w:rPr>
        <w:t>giới thiệu chỗ ăn, nghỉ miễn phí, đưa đón</w:t>
      </w:r>
      <w:r w:rsidR="00773E86" w:rsidRPr="006F7B37">
        <w:rPr>
          <w:rFonts w:ascii="Times New Roman" w:hAnsi="Times New Roman" w:cs="Times New Roman"/>
          <w:spacing w:val="-4"/>
          <w:sz w:val="28"/>
          <w:szCs w:val="28"/>
          <w:lang w:val="de-DE"/>
        </w:rPr>
        <w:t>, hỗ trợ</w:t>
      </w:r>
      <w:r w:rsidR="008B6A99" w:rsidRPr="006F7B37">
        <w:rPr>
          <w:rFonts w:ascii="Times New Roman" w:hAnsi="Times New Roman" w:cs="Times New Roman"/>
          <w:spacing w:val="-4"/>
          <w:sz w:val="28"/>
          <w:szCs w:val="28"/>
          <w:lang w:val="de-DE"/>
        </w:rPr>
        <w:t xml:space="preserve"> thí sinh</w:t>
      </w:r>
      <w:r w:rsidR="00773E86" w:rsidRPr="006F7B37">
        <w:rPr>
          <w:rFonts w:ascii="Times New Roman" w:hAnsi="Times New Roman" w:cs="Times New Roman"/>
          <w:spacing w:val="-4"/>
          <w:sz w:val="28"/>
          <w:szCs w:val="28"/>
          <w:lang w:val="de-DE"/>
        </w:rPr>
        <w:t xml:space="preserve"> di chuyển</w:t>
      </w:r>
      <w:r w:rsidR="00A337EC">
        <w:rPr>
          <w:rFonts w:ascii="Times New Roman" w:hAnsi="Times New Roman" w:cs="Times New Roman"/>
          <w:spacing w:val="-4"/>
          <w:sz w:val="28"/>
          <w:szCs w:val="28"/>
          <w:lang w:val="de-DE"/>
        </w:rPr>
        <w:t>, vào phòng thi</w:t>
      </w:r>
      <w:r w:rsidR="00D70FEA" w:rsidRPr="006F7B37">
        <w:rPr>
          <w:rFonts w:ascii="Times New Roman" w:hAnsi="Times New Roman" w:cs="Times New Roman"/>
          <w:spacing w:val="-4"/>
          <w:sz w:val="28"/>
          <w:szCs w:val="28"/>
          <w:lang w:val="de-DE"/>
        </w:rPr>
        <w:t>...</w:t>
      </w:r>
      <w:r w:rsidR="005370C7" w:rsidRPr="006F7B37">
        <w:rPr>
          <w:rFonts w:ascii="Times New Roman" w:hAnsi="Times New Roman" w:cs="Times New Roman"/>
          <w:spacing w:val="-4"/>
          <w:sz w:val="28"/>
          <w:szCs w:val="28"/>
          <w:lang w:val="de-DE"/>
        </w:rPr>
        <w:t xml:space="preserve"> </w:t>
      </w:r>
      <w:r w:rsidR="00A337EC">
        <w:rPr>
          <w:rFonts w:ascii="Times New Roman" w:hAnsi="Times New Roman" w:cs="Times New Roman"/>
          <w:spacing w:val="-4"/>
          <w:sz w:val="28"/>
          <w:szCs w:val="28"/>
          <w:lang w:val="de-DE"/>
        </w:rPr>
        <w:t xml:space="preserve">Kết quả: đã có </w:t>
      </w:r>
      <w:r w:rsidR="00A337EC" w:rsidRPr="006F7B37">
        <w:rPr>
          <w:rFonts w:ascii="Times New Roman" w:hAnsi="Times New Roman" w:cs="Times New Roman"/>
          <w:b/>
          <w:sz w:val="28"/>
          <w:szCs w:val="28"/>
        </w:rPr>
        <w:t>67.281</w:t>
      </w:r>
      <w:r w:rsidR="00A337EC">
        <w:rPr>
          <w:rFonts w:ascii="Times New Roman" w:hAnsi="Times New Roman" w:cs="Times New Roman"/>
          <w:sz w:val="28"/>
          <w:szCs w:val="28"/>
        </w:rPr>
        <w:t xml:space="preserve"> thí sinh có hoàn cảnh khó khăn được hỗ trợ.</w:t>
      </w:r>
    </w:p>
    <w:p w14:paraId="603F3310" w14:textId="77777777" w:rsidR="0021276B" w:rsidRPr="006F7B37" w:rsidRDefault="001E04A7" w:rsidP="00B33489">
      <w:pPr>
        <w:tabs>
          <w:tab w:val="left" w:pos="0"/>
        </w:tabs>
        <w:spacing w:after="120"/>
        <w:ind w:firstLine="709"/>
        <w:jc w:val="both"/>
        <w:rPr>
          <w:rFonts w:ascii="Times New Roman" w:hAnsi="Times New Roman" w:cs="Times New Roman"/>
          <w:b/>
          <w:color w:val="000000"/>
          <w:sz w:val="28"/>
          <w:szCs w:val="28"/>
          <w:lang w:val="sv-SE"/>
        </w:rPr>
      </w:pPr>
      <w:r w:rsidRPr="006F7B37">
        <w:rPr>
          <w:rFonts w:ascii="Times New Roman" w:hAnsi="Times New Roman" w:cs="Times New Roman"/>
          <w:b/>
          <w:sz w:val="28"/>
          <w:szCs w:val="28"/>
          <w:lang w:val="de-DE"/>
        </w:rPr>
        <w:t xml:space="preserve">3. </w:t>
      </w:r>
      <w:r w:rsidR="0021276B" w:rsidRPr="006F7B37">
        <w:rPr>
          <w:rFonts w:ascii="Times New Roman" w:hAnsi="Times New Roman" w:cs="Times New Roman"/>
          <w:b/>
          <w:color w:val="000000"/>
          <w:sz w:val="28"/>
          <w:szCs w:val="28"/>
          <w:lang w:val="sv-SE"/>
        </w:rPr>
        <w:t>Các hoạt động đảm bảo trật tự, an toàn ở các điểm thi</w:t>
      </w:r>
    </w:p>
    <w:p w14:paraId="2D2E0185" w14:textId="131BFE60" w:rsidR="00B33489" w:rsidRPr="00B33489" w:rsidRDefault="00E7174D" w:rsidP="00B33489">
      <w:pPr>
        <w:tabs>
          <w:tab w:val="left" w:pos="0"/>
        </w:tabs>
        <w:spacing w:after="120"/>
        <w:ind w:firstLine="709"/>
        <w:jc w:val="both"/>
        <w:rPr>
          <w:rFonts w:ascii="Times New Roman" w:hAnsi="Times New Roman" w:cs="Times New Roman"/>
          <w:sz w:val="28"/>
          <w:szCs w:val="28"/>
          <w:lang w:val="sv-SE"/>
        </w:rPr>
      </w:pPr>
      <w:r w:rsidRPr="006F7B37">
        <w:rPr>
          <w:rFonts w:ascii="Times New Roman" w:hAnsi="Times New Roman" w:cs="Times New Roman"/>
          <w:color w:val="000000"/>
          <w:sz w:val="28"/>
          <w:szCs w:val="28"/>
          <w:lang w:val="sv-SE"/>
        </w:rPr>
        <w:t>Trong những</w:t>
      </w:r>
      <w:r w:rsidRPr="006F7B37">
        <w:rPr>
          <w:rFonts w:ascii="Times New Roman" w:hAnsi="Times New Roman" w:cs="Times New Roman"/>
          <w:iCs/>
          <w:spacing w:val="-4"/>
          <w:sz w:val="28"/>
          <w:szCs w:val="28"/>
          <w:lang w:val="sv-SE"/>
        </w:rPr>
        <w:t xml:space="preserve"> ngày diễn ra đợt cao điểm kỳ thi Trung học phổ thông quốc gia năm 2017, cùng với các đội hình sinh viên tình nguyện túc trực tại các điểm thi</w:t>
      </w:r>
      <w:r w:rsidR="00A94885" w:rsidRPr="006F7B37">
        <w:rPr>
          <w:rFonts w:ascii="Times New Roman" w:hAnsi="Times New Roman" w:cs="Times New Roman"/>
          <w:iCs/>
          <w:spacing w:val="-4"/>
          <w:sz w:val="28"/>
          <w:szCs w:val="28"/>
          <w:lang w:val="sv-SE"/>
        </w:rPr>
        <w:t xml:space="preserve"> luôn</w:t>
      </w:r>
      <w:r w:rsidRPr="006F7B37">
        <w:rPr>
          <w:rFonts w:ascii="Times New Roman" w:hAnsi="Times New Roman" w:cs="Times New Roman"/>
          <w:iCs/>
          <w:spacing w:val="-4"/>
          <w:sz w:val="28"/>
          <w:szCs w:val="28"/>
          <w:lang w:val="sv-SE"/>
        </w:rPr>
        <w:t xml:space="preserve"> sẵn sàng hướng dẫn, hỗ trợ thí sinh, giải quyết các vấn đề liên quan đến</w:t>
      </w:r>
      <w:r w:rsidR="00A56C57" w:rsidRPr="006F7B37">
        <w:rPr>
          <w:rFonts w:ascii="Times New Roman" w:hAnsi="Times New Roman" w:cs="Times New Roman"/>
          <w:iCs/>
          <w:spacing w:val="-4"/>
          <w:sz w:val="28"/>
          <w:szCs w:val="28"/>
          <w:lang w:val="sv-SE"/>
        </w:rPr>
        <w:t xml:space="preserve"> thí sinh và</w:t>
      </w:r>
      <w:r w:rsidRPr="006F7B37">
        <w:rPr>
          <w:rFonts w:ascii="Times New Roman" w:hAnsi="Times New Roman" w:cs="Times New Roman"/>
          <w:iCs/>
          <w:spacing w:val="-4"/>
          <w:sz w:val="28"/>
          <w:szCs w:val="28"/>
          <w:lang w:val="sv-SE"/>
        </w:rPr>
        <w:t xml:space="preserve"> kỳ thi, các tỉnh, thành đoàn, Hội Sinh viên Việt nam cấp tỉnh, thành phố, các trường còn bố trí </w:t>
      </w:r>
      <w:r w:rsidR="009E37D8" w:rsidRPr="006F7B37">
        <w:rPr>
          <w:rFonts w:ascii="Times New Roman" w:hAnsi="Times New Roman" w:cs="Times New Roman"/>
          <w:iCs/>
          <w:spacing w:val="-4"/>
          <w:sz w:val="28"/>
          <w:szCs w:val="28"/>
          <w:lang w:val="sv-SE"/>
        </w:rPr>
        <w:t xml:space="preserve">đội hình </w:t>
      </w:r>
      <w:r w:rsidR="000759FF" w:rsidRPr="006F7B37">
        <w:rPr>
          <w:rFonts w:ascii="Times New Roman" w:hAnsi="Times New Roman" w:cs="Times New Roman"/>
          <w:iCs/>
          <w:spacing w:val="-4"/>
          <w:sz w:val="28"/>
          <w:szCs w:val="28"/>
          <w:lang w:val="sv-SE"/>
        </w:rPr>
        <w:t xml:space="preserve">sinh viên </w:t>
      </w:r>
      <w:r w:rsidR="009E37D8" w:rsidRPr="006F7B37">
        <w:rPr>
          <w:rFonts w:ascii="Times New Roman" w:hAnsi="Times New Roman" w:cs="Times New Roman"/>
          <w:iCs/>
          <w:spacing w:val="-4"/>
          <w:sz w:val="28"/>
          <w:szCs w:val="28"/>
          <w:lang w:val="sv-SE"/>
        </w:rPr>
        <w:t>tình nguyện tăng cường tại các khu vực cao điểm về an ninh trật tự, an toàn giao thông, hướng dẫn, phân luồng đảm bảo an toàn giao thông tại</w:t>
      </w:r>
      <w:r w:rsidR="00A56C57" w:rsidRPr="006F7B37">
        <w:rPr>
          <w:rFonts w:ascii="Times New Roman" w:hAnsi="Times New Roman" w:cs="Times New Roman"/>
          <w:iCs/>
          <w:spacing w:val="-4"/>
          <w:sz w:val="28"/>
          <w:szCs w:val="28"/>
          <w:lang w:val="sv-SE"/>
        </w:rPr>
        <w:t xml:space="preserve"> các</w:t>
      </w:r>
      <w:r w:rsidR="009E37D8" w:rsidRPr="006F7B37">
        <w:rPr>
          <w:rFonts w:ascii="Times New Roman" w:hAnsi="Times New Roman" w:cs="Times New Roman"/>
          <w:iCs/>
          <w:spacing w:val="-4"/>
          <w:sz w:val="28"/>
          <w:szCs w:val="28"/>
          <w:lang w:val="sv-SE"/>
        </w:rPr>
        <w:t xml:space="preserve"> khu vực </w:t>
      </w:r>
      <w:r w:rsidR="00F86F54" w:rsidRPr="006F7B37">
        <w:rPr>
          <w:rFonts w:ascii="Times New Roman" w:hAnsi="Times New Roman" w:cs="Times New Roman"/>
          <w:iCs/>
          <w:spacing w:val="-4"/>
          <w:sz w:val="28"/>
          <w:szCs w:val="28"/>
          <w:lang w:val="sv-SE"/>
        </w:rPr>
        <w:t xml:space="preserve">tập trung đông thí sinh, có </w:t>
      </w:r>
      <w:r w:rsidR="009E37D8" w:rsidRPr="006F7B37">
        <w:rPr>
          <w:rFonts w:ascii="Times New Roman" w:hAnsi="Times New Roman" w:cs="Times New Roman"/>
          <w:iCs/>
          <w:spacing w:val="-4"/>
          <w:sz w:val="28"/>
          <w:szCs w:val="28"/>
          <w:lang w:val="sv-SE"/>
        </w:rPr>
        <w:t>mật độ giao thông cao</w:t>
      </w:r>
      <w:r w:rsidR="00834303" w:rsidRPr="006F7B37">
        <w:rPr>
          <w:rFonts w:ascii="Times New Roman" w:hAnsi="Times New Roman" w:cs="Times New Roman"/>
          <w:iCs/>
          <w:spacing w:val="-4"/>
          <w:sz w:val="28"/>
          <w:szCs w:val="28"/>
          <w:lang w:val="sv-SE"/>
        </w:rPr>
        <w:t>.</w:t>
      </w:r>
      <w:r w:rsidR="00E60613" w:rsidRPr="006F7B37">
        <w:rPr>
          <w:rFonts w:ascii="Times New Roman" w:hAnsi="Times New Roman" w:cs="Times New Roman"/>
          <w:iCs/>
          <w:spacing w:val="-4"/>
          <w:sz w:val="28"/>
          <w:szCs w:val="28"/>
          <w:lang w:val="sv-SE"/>
        </w:rPr>
        <w:t xml:space="preserve"> </w:t>
      </w:r>
      <w:r w:rsidR="00A337EC" w:rsidRPr="00A337EC">
        <w:rPr>
          <w:rFonts w:ascii="Times New Roman" w:hAnsi="Times New Roman" w:cs="Times New Roman"/>
          <w:sz w:val="28"/>
          <w:szCs w:val="28"/>
        </w:rPr>
        <w:t xml:space="preserve">Cả nước có </w:t>
      </w:r>
      <w:r w:rsidR="00A337EC" w:rsidRPr="00A337EC">
        <w:rPr>
          <w:rFonts w:ascii="Times New Roman" w:hAnsi="Times New Roman" w:cs="Times New Roman"/>
          <w:b/>
          <w:sz w:val="28"/>
          <w:szCs w:val="28"/>
        </w:rPr>
        <w:t>1.751</w:t>
      </w:r>
      <w:r w:rsidR="00A337EC" w:rsidRPr="00A337EC">
        <w:rPr>
          <w:rFonts w:ascii="Times New Roman" w:hAnsi="Times New Roman" w:cs="Times New Roman"/>
          <w:sz w:val="28"/>
          <w:szCs w:val="28"/>
        </w:rPr>
        <w:t xml:space="preserve"> đội hình với </w:t>
      </w:r>
      <w:r w:rsidR="00A337EC" w:rsidRPr="00A337EC">
        <w:rPr>
          <w:rFonts w:ascii="Times New Roman" w:hAnsi="Times New Roman" w:cs="Times New Roman"/>
          <w:b/>
          <w:sz w:val="28"/>
          <w:szCs w:val="28"/>
        </w:rPr>
        <w:t>17.081</w:t>
      </w:r>
      <w:r w:rsidR="00A337EC" w:rsidRPr="00A337EC">
        <w:rPr>
          <w:rFonts w:ascii="Times New Roman" w:hAnsi="Times New Roman" w:cs="Times New Roman"/>
          <w:sz w:val="28"/>
          <w:szCs w:val="28"/>
        </w:rPr>
        <w:t xml:space="preserve"> tình nguyện viên tham gia giữ gìn trật tự an toàn giao thông.</w:t>
      </w:r>
      <w:r w:rsidR="00A337EC">
        <w:rPr>
          <w:rFonts w:ascii="Times New Roman" w:hAnsi="Times New Roman" w:cs="Times New Roman"/>
          <w:sz w:val="28"/>
          <w:szCs w:val="28"/>
        </w:rPr>
        <w:t xml:space="preserve"> </w:t>
      </w:r>
      <w:r w:rsidR="00E60613" w:rsidRPr="006F7B37">
        <w:rPr>
          <w:rFonts w:ascii="Times New Roman" w:hAnsi="Times New Roman" w:cs="Times New Roman"/>
          <w:iCs/>
          <w:spacing w:val="-4"/>
          <w:sz w:val="28"/>
          <w:szCs w:val="28"/>
          <w:lang w:val="sv-SE"/>
        </w:rPr>
        <w:t xml:space="preserve">Các đơn vị đã chủ động phối hợp với lực lượng cảnh sát khu vực, lực lượng bảo vệ nhà trường trong việc phân luồng giao thông, sắp xếp xe tại các điểm thi, đặc biệt có phương án, phân công tình nguyện viên quan sát, báo cáo kịp thời nhằm </w:t>
      </w:r>
      <w:r w:rsidR="006B0581" w:rsidRPr="006F7B37">
        <w:rPr>
          <w:rFonts w:ascii="Times New Roman" w:hAnsi="Times New Roman" w:cs="Times New Roman"/>
          <w:iCs/>
          <w:spacing w:val="-4"/>
          <w:sz w:val="28"/>
          <w:szCs w:val="28"/>
          <w:lang w:val="sv-SE"/>
        </w:rPr>
        <w:t xml:space="preserve">đảm bảo an ninh, </w:t>
      </w:r>
      <w:r w:rsidR="00E60613" w:rsidRPr="006F7B37">
        <w:rPr>
          <w:rFonts w:ascii="Times New Roman" w:hAnsi="Times New Roman" w:cs="Times New Roman"/>
          <w:iCs/>
          <w:spacing w:val="-4"/>
          <w:sz w:val="28"/>
          <w:szCs w:val="28"/>
          <w:lang w:val="sv-SE"/>
        </w:rPr>
        <w:t xml:space="preserve">ngăn chặn các </w:t>
      </w:r>
      <w:r w:rsidR="009E37D8" w:rsidRPr="006F7B37">
        <w:rPr>
          <w:rFonts w:ascii="Times New Roman" w:hAnsi="Times New Roman" w:cs="Times New Roman"/>
          <w:sz w:val="28"/>
          <w:szCs w:val="28"/>
          <w:lang w:val="sv-SE"/>
        </w:rPr>
        <w:t>hiện tượng tiêu cực lợi dụng kỳ</w:t>
      </w:r>
      <w:r w:rsidR="00263EAA" w:rsidRPr="006F7B37">
        <w:rPr>
          <w:rFonts w:ascii="Times New Roman" w:hAnsi="Times New Roman" w:cs="Times New Roman"/>
          <w:sz w:val="28"/>
          <w:szCs w:val="28"/>
          <w:lang w:val="sv-SE"/>
        </w:rPr>
        <w:t xml:space="preserve"> thi,</w:t>
      </w:r>
      <w:r w:rsidR="009E37D8" w:rsidRPr="006F7B37">
        <w:rPr>
          <w:rFonts w:ascii="Times New Roman" w:hAnsi="Times New Roman" w:cs="Times New Roman"/>
          <w:sz w:val="28"/>
          <w:szCs w:val="28"/>
          <w:lang w:val="sv-SE"/>
        </w:rPr>
        <w:t xml:space="preserve"> ảnh hưởng đến thí sinh và người nhà thí sinh như: gây mấ</w:t>
      </w:r>
      <w:r w:rsidR="00EA0CC4" w:rsidRPr="006F7B37">
        <w:rPr>
          <w:rFonts w:ascii="Times New Roman" w:hAnsi="Times New Roman" w:cs="Times New Roman"/>
          <w:sz w:val="28"/>
          <w:szCs w:val="28"/>
          <w:lang w:val="sv-SE"/>
        </w:rPr>
        <w:t>t</w:t>
      </w:r>
      <w:r w:rsidR="009E37D8" w:rsidRPr="006F7B37">
        <w:rPr>
          <w:rFonts w:ascii="Times New Roman" w:hAnsi="Times New Roman" w:cs="Times New Roman"/>
          <w:sz w:val="28"/>
          <w:szCs w:val="28"/>
          <w:lang w:val="sv-SE"/>
        </w:rPr>
        <w:t xml:space="preserve"> trật tự, trộm cắ</w:t>
      </w:r>
      <w:r w:rsidR="00253901">
        <w:rPr>
          <w:rFonts w:ascii="Times New Roman" w:hAnsi="Times New Roman" w:cs="Times New Roman"/>
          <w:sz w:val="28"/>
          <w:szCs w:val="28"/>
          <w:lang w:val="sv-SE"/>
        </w:rPr>
        <w:t>p</w:t>
      </w:r>
      <w:r w:rsidR="005C5B2F" w:rsidRPr="006F7B37">
        <w:rPr>
          <w:rFonts w:ascii="Times New Roman" w:hAnsi="Times New Roman" w:cs="Times New Roman"/>
          <w:sz w:val="28"/>
          <w:szCs w:val="28"/>
          <w:lang w:val="sv-SE"/>
        </w:rPr>
        <w:t>...</w:t>
      </w:r>
      <w:r w:rsidR="00A51CE6" w:rsidRPr="006F7B37">
        <w:rPr>
          <w:rFonts w:ascii="Times New Roman" w:hAnsi="Times New Roman" w:cs="Times New Roman"/>
          <w:sz w:val="28"/>
          <w:szCs w:val="28"/>
          <w:lang w:val="sv-SE"/>
        </w:rPr>
        <w:t xml:space="preserve"> Một số đơn vị cũng đã </w:t>
      </w:r>
      <w:r w:rsidR="00D540F7" w:rsidRPr="006F7B37">
        <w:rPr>
          <w:rFonts w:ascii="Times New Roman" w:hAnsi="Times New Roman" w:cs="Times New Roman"/>
          <w:sz w:val="28"/>
          <w:szCs w:val="28"/>
          <w:lang w:val="sv-SE"/>
        </w:rPr>
        <w:t xml:space="preserve">lên kế hoạch </w:t>
      </w:r>
      <w:r w:rsidR="00BF5944" w:rsidRPr="006F7B37">
        <w:rPr>
          <w:rFonts w:ascii="Times New Roman" w:hAnsi="Times New Roman" w:cs="Times New Roman"/>
          <w:sz w:val="28"/>
          <w:szCs w:val="28"/>
          <w:lang w:val="sv-SE"/>
        </w:rPr>
        <w:t xml:space="preserve">phối </w:t>
      </w:r>
      <w:r w:rsidR="009E37D8" w:rsidRPr="006F7B37">
        <w:rPr>
          <w:rFonts w:ascii="Times New Roman" w:hAnsi="Times New Roman" w:cs="Times New Roman"/>
          <w:sz w:val="28"/>
          <w:szCs w:val="28"/>
          <w:lang w:val="sv-SE"/>
        </w:rPr>
        <w:t>hợ</w:t>
      </w:r>
      <w:r w:rsidR="00D540F7" w:rsidRPr="006F7B37">
        <w:rPr>
          <w:rFonts w:ascii="Times New Roman" w:hAnsi="Times New Roman" w:cs="Times New Roman"/>
          <w:sz w:val="28"/>
          <w:szCs w:val="28"/>
          <w:lang w:val="sv-SE"/>
        </w:rPr>
        <w:t xml:space="preserve">p </w:t>
      </w:r>
      <w:r w:rsidR="009E37D8" w:rsidRPr="006F7B37">
        <w:rPr>
          <w:rFonts w:ascii="Times New Roman" w:hAnsi="Times New Roman" w:cs="Times New Roman"/>
          <w:sz w:val="28"/>
          <w:szCs w:val="28"/>
          <w:lang w:val="sv-SE"/>
        </w:rPr>
        <w:t xml:space="preserve">với </w:t>
      </w:r>
      <w:r w:rsidR="00A94885" w:rsidRPr="006F7B37">
        <w:rPr>
          <w:rFonts w:ascii="Times New Roman" w:hAnsi="Times New Roman" w:cs="Times New Roman"/>
          <w:sz w:val="28"/>
          <w:szCs w:val="28"/>
          <w:lang w:val="sv-SE"/>
        </w:rPr>
        <w:t xml:space="preserve">chính quyền </w:t>
      </w:r>
      <w:r w:rsidR="009E37D8" w:rsidRPr="006F7B37">
        <w:rPr>
          <w:rFonts w:ascii="Times New Roman" w:hAnsi="Times New Roman" w:cs="Times New Roman"/>
          <w:sz w:val="28"/>
          <w:szCs w:val="28"/>
          <w:lang w:val="sv-SE"/>
        </w:rPr>
        <w:t xml:space="preserve">địa phương, các bệnh viện, trạm y tế phường </w:t>
      </w:r>
      <w:r w:rsidR="00A94885" w:rsidRPr="006F7B37">
        <w:rPr>
          <w:rFonts w:ascii="Times New Roman" w:hAnsi="Times New Roman" w:cs="Times New Roman"/>
          <w:sz w:val="28"/>
          <w:szCs w:val="28"/>
          <w:lang w:val="sv-SE"/>
        </w:rPr>
        <w:t>trong việc</w:t>
      </w:r>
      <w:r w:rsidR="009E37D8" w:rsidRPr="006F7B37">
        <w:rPr>
          <w:rFonts w:ascii="Times New Roman" w:hAnsi="Times New Roman" w:cs="Times New Roman"/>
          <w:sz w:val="28"/>
          <w:szCs w:val="28"/>
          <w:lang w:val="sv-SE"/>
        </w:rPr>
        <w:t xml:space="preserve"> xử lý </w:t>
      </w:r>
      <w:r w:rsidR="00F76FE2" w:rsidRPr="006F7B37">
        <w:rPr>
          <w:rFonts w:ascii="Times New Roman" w:hAnsi="Times New Roman" w:cs="Times New Roman"/>
          <w:sz w:val="28"/>
          <w:szCs w:val="28"/>
          <w:lang w:val="sv-SE"/>
        </w:rPr>
        <w:t>các</w:t>
      </w:r>
      <w:r w:rsidR="009E37D8" w:rsidRPr="006F7B37">
        <w:rPr>
          <w:rFonts w:ascii="Times New Roman" w:hAnsi="Times New Roman" w:cs="Times New Roman"/>
          <w:sz w:val="28"/>
          <w:szCs w:val="28"/>
          <w:lang w:val="sv-SE"/>
        </w:rPr>
        <w:t xml:space="preserve"> sự cố bất thường về thời tiết, tai nạn, sức khoẻ… </w:t>
      </w:r>
      <w:r w:rsidR="00A337EC">
        <w:rPr>
          <w:rFonts w:ascii="Times New Roman" w:hAnsi="Times New Roman" w:cs="Times New Roman"/>
          <w:sz w:val="28"/>
          <w:szCs w:val="28"/>
          <w:lang w:val="sv-SE"/>
        </w:rPr>
        <w:t xml:space="preserve"> </w:t>
      </w:r>
      <w:r w:rsidR="008D6CCD" w:rsidRPr="006F7B37">
        <w:rPr>
          <w:rFonts w:ascii="Times New Roman" w:hAnsi="Times New Roman" w:cs="Times New Roman"/>
          <w:sz w:val="28"/>
          <w:szCs w:val="28"/>
          <w:lang w:val="sv-SE"/>
        </w:rPr>
        <w:t xml:space="preserve"> </w:t>
      </w:r>
      <w:r w:rsidR="00A51CE6" w:rsidRPr="006F7B37">
        <w:rPr>
          <w:rFonts w:ascii="Times New Roman" w:hAnsi="Times New Roman" w:cs="Times New Roman"/>
          <w:sz w:val="28"/>
          <w:szCs w:val="28"/>
          <w:lang w:val="sv-SE"/>
        </w:rPr>
        <w:t xml:space="preserve"> </w:t>
      </w:r>
    </w:p>
    <w:p w14:paraId="3FAE4F9E" w14:textId="5A42BBA3" w:rsidR="00BE7241" w:rsidRPr="006F7B37" w:rsidRDefault="00C26589" w:rsidP="00B33489">
      <w:pPr>
        <w:tabs>
          <w:tab w:val="left" w:pos="0"/>
        </w:tabs>
        <w:spacing w:after="120"/>
        <w:ind w:firstLine="709"/>
        <w:jc w:val="both"/>
        <w:rPr>
          <w:rFonts w:ascii="Times New Roman" w:hAnsi="Times New Roman" w:cs="Times New Roman"/>
          <w:b/>
          <w:sz w:val="28"/>
          <w:szCs w:val="28"/>
          <w:lang w:val="pt-BR"/>
        </w:rPr>
      </w:pPr>
      <w:r w:rsidRPr="006F7B37">
        <w:rPr>
          <w:rFonts w:ascii="Times New Roman" w:hAnsi="Times New Roman" w:cs="Times New Roman"/>
          <w:b/>
          <w:sz w:val="28"/>
          <w:szCs w:val="28"/>
          <w:lang w:val="pt-BR"/>
        </w:rPr>
        <w:t>III</w:t>
      </w:r>
      <w:r w:rsidR="00BE7241" w:rsidRPr="006F7B37">
        <w:rPr>
          <w:rFonts w:ascii="Times New Roman" w:hAnsi="Times New Roman" w:cs="Times New Roman"/>
          <w:b/>
          <w:sz w:val="28"/>
          <w:szCs w:val="28"/>
          <w:lang w:val="pt-BR"/>
        </w:rPr>
        <w:t xml:space="preserve">. </w:t>
      </w:r>
      <w:r w:rsidR="00B05B83" w:rsidRPr="006F7B37">
        <w:rPr>
          <w:rFonts w:ascii="Times New Roman" w:hAnsi="Times New Roman" w:cs="Times New Roman"/>
          <w:b/>
          <w:sz w:val="28"/>
          <w:szCs w:val="28"/>
          <w:lang w:val="pt-BR"/>
        </w:rPr>
        <w:t>ĐÁNH GIÁ CHUNG</w:t>
      </w:r>
    </w:p>
    <w:p w14:paraId="1D31367E" w14:textId="2B8E3B1B" w:rsidR="00B05B83" w:rsidRPr="006F7B37" w:rsidRDefault="00C26589" w:rsidP="00B33489">
      <w:pPr>
        <w:tabs>
          <w:tab w:val="left" w:pos="0"/>
        </w:tabs>
        <w:spacing w:after="120"/>
        <w:ind w:firstLine="709"/>
        <w:jc w:val="both"/>
        <w:rPr>
          <w:rFonts w:ascii="Times New Roman" w:hAnsi="Times New Roman" w:cs="Times New Roman"/>
          <w:b/>
          <w:sz w:val="28"/>
          <w:szCs w:val="28"/>
          <w:lang w:val="pt-BR"/>
        </w:rPr>
      </w:pPr>
      <w:r w:rsidRPr="006F7B37">
        <w:rPr>
          <w:rFonts w:ascii="Times New Roman" w:hAnsi="Times New Roman" w:cs="Times New Roman"/>
          <w:b/>
          <w:sz w:val="28"/>
          <w:szCs w:val="28"/>
          <w:lang w:val="pt-BR"/>
        </w:rPr>
        <w:t>1.</w:t>
      </w:r>
      <w:r w:rsidR="00B05B83" w:rsidRPr="006F7B37">
        <w:rPr>
          <w:rFonts w:ascii="Times New Roman" w:hAnsi="Times New Roman" w:cs="Times New Roman"/>
          <w:b/>
          <w:sz w:val="28"/>
          <w:szCs w:val="28"/>
          <w:lang w:val="pt-BR"/>
        </w:rPr>
        <w:t xml:space="preserve"> Ưu điểm</w:t>
      </w:r>
    </w:p>
    <w:p w14:paraId="1EA791D1" w14:textId="625F14C8" w:rsidR="00E73CED" w:rsidRPr="006F7B37" w:rsidRDefault="00685513" w:rsidP="00B33489">
      <w:pPr>
        <w:tabs>
          <w:tab w:val="left" w:pos="0"/>
        </w:tabs>
        <w:spacing w:after="120"/>
        <w:ind w:firstLine="709"/>
        <w:jc w:val="both"/>
        <w:rPr>
          <w:rFonts w:ascii="Times New Roman" w:hAnsi="Times New Roman" w:cs="Times New Roman"/>
          <w:sz w:val="28"/>
          <w:szCs w:val="28"/>
          <w:lang w:val="pt-BR"/>
        </w:rPr>
      </w:pPr>
      <w:r w:rsidRPr="006F7B37">
        <w:rPr>
          <w:rFonts w:ascii="Times New Roman" w:hAnsi="Times New Roman" w:cs="Times New Roman"/>
          <w:sz w:val="28"/>
          <w:szCs w:val="28"/>
          <w:lang w:val="pt-BR"/>
        </w:rPr>
        <w:t>- Chương trình</w:t>
      </w:r>
      <w:r w:rsidR="00DD3260" w:rsidRPr="006F7B37">
        <w:rPr>
          <w:rFonts w:ascii="Times New Roman" w:hAnsi="Times New Roman" w:cs="Times New Roman"/>
          <w:sz w:val="28"/>
          <w:szCs w:val="28"/>
          <w:lang w:val="pt-BR"/>
        </w:rPr>
        <w:t xml:space="preserve"> “</w:t>
      </w:r>
      <w:r w:rsidR="00DD3260" w:rsidRPr="006F7B37">
        <w:rPr>
          <w:rFonts w:ascii="Times New Roman" w:hAnsi="Times New Roman" w:cs="Times New Roman"/>
          <w:i/>
          <w:sz w:val="28"/>
          <w:szCs w:val="28"/>
          <w:lang w:val="pt-BR"/>
        </w:rPr>
        <w:t>Tiếp sức mùa thi</w:t>
      </w:r>
      <w:r w:rsidR="00DD3260" w:rsidRPr="006F7B37">
        <w:rPr>
          <w:rFonts w:ascii="Times New Roman" w:hAnsi="Times New Roman" w:cs="Times New Roman"/>
          <w:sz w:val="28"/>
          <w:szCs w:val="28"/>
          <w:lang w:val="pt-BR"/>
        </w:rPr>
        <w:t>” năm 2017</w:t>
      </w:r>
      <w:r w:rsidRPr="006F7B37">
        <w:rPr>
          <w:rFonts w:ascii="Times New Roman" w:hAnsi="Times New Roman" w:cs="Times New Roman"/>
          <w:sz w:val="28"/>
          <w:szCs w:val="28"/>
          <w:lang w:val="pt-BR"/>
        </w:rPr>
        <w:t xml:space="preserve"> </w:t>
      </w:r>
      <w:r w:rsidR="006112CC" w:rsidRPr="006F7B37">
        <w:rPr>
          <w:rFonts w:ascii="Times New Roman" w:hAnsi="Times New Roman" w:cs="Times New Roman"/>
          <w:sz w:val="28"/>
          <w:szCs w:val="28"/>
          <w:lang w:val="pt-BR"/>
        </w:rPr>
        <w:t xml:space="preserve">đã </w:t>
      </w:r>
      <w:r w:rsidRPr="006F7B37">
        <w:rPr>
          <w:rFonts w:ascii="Times New Roman" w:hAnsi="Times New Roman" w:cs="Times New Roman"/>
          <w:sz w:val="28"/>
          <w:szCs w:val="28"/>
          <w:lang w:val="pt-BR"/>
        </w:rPr>
        <w:t>nhận được sự quan tâm, tạo điều kiện mọi mặt của các cấp ủy Đảng, chính quyền địa phương, đơn vị</w:t>
      </w:r>
      <w:r w:rsidR="0006182A" w:rsidRPr="006F7B37">
        <w:rPr>
          <w:rFonts w:ascii="Times New Roman" w:hAnsi="Times New Roman" w:cs="Times New Roman"/>
          <w:sz w:val="28"/>
          <w:szCs w:val="28"/>
          <w:lang w:val="pt-BR"/>
        </w:rPr>
        <w:t>.</w:t>
      </w:r>
      <w:r w:rsidR="006112CC" w:rsidRPr="006F7B37">
        <w:rPr>
          <w:rFonts w:ascii="Times New Roman" w:hAnsi="Times New Roman" w:cs="Times New Roman"/>
          <w:sz w:val="28"/>
          <w:szCs w:val="28"/>
          <w:lang w:val="pt-BR"/>
        </w:rPr>
        <w:t xml:space="preserve"> </w:t>
      </w:r>
      <w:r w:rsidR="00E73CED" w:rsidRPr="006F7B37">
        <w:rPr>
          <w:rFonts w:ascii="Times New Roman" w:hAnsi="Times New Roman" w:cs="Times New Roman"/>
          <w:spacing w:val="-4"/>
          <w:sz w:val="28"/>
          <w:szCs w:val="28"/>
          <w:lang w:val="pt-BR"/>
        </w:rPr>
        <w:t xml:space="preserve">Công tác chỉ đạo tổ chức </w:t>
      </w:r>
      <w:r w:rsidR="00A77284" w:rsidRPr="006F7B37">
        <w:rPr>
          <w:rFonts w:ascii="Times New Roman" w:hAnsi="Times New Roman" w:cs="Times New Roman"/>
          <w:spacing w:val="-4"/>
          <w:sz w:val="28"/>
          <w:szCs w:val="28"/>
          <w:lang w:val="pt-BR"/>
        </w:rPr>
        <w:t>Chương trình tại đa số</w:t>
      </w:r>
      <w:r w:rsidR="00F44BC5" w:rsidRPr="006F7B37">
        <w:rPr>
          <w:rFonts w:ascii="Times New Roman" w:hAnsi="Times New Roman" w:cs="Times New Roman"/>
          <w:spacing w:val="-4"/>
          <w:sz w:val="28"/>
          <w:szCs w:val="28"/>
          <w:lang w:val="pt-BR"/>
        </w:rPr>
        <w:t xml:space="preserve"> đơn vị </w:t>
      </w:r>
      <w:r w:rsidR="000327BA" w:rsidRPr="006F7B37">
        <w:rPr>
          <w:rFonts w:ascii="Times New Roman" w:hAnsi="Times New Roman" w:cs="Times New Roman"/>
          <w:spacing w:val="-4"/>
          <w:sz w:val="28"/>
          <w:szCs w:val="28"/>
          <w:lang w:val="pt-BR"/>
        </w:rPr>
        <w:t>được thực hiện bài bả</w:t>
      </w:r>
      <w:r w:rsidR="00B33489">
        <w:rPr>
          <w:rFonts w:ascii="Times New Roman" w:hAnsi="Times New Roman" w:cs="Times New Roman"/>
          <w:spacing w:val="-4"/>
          <w:sz w:val="28"/>
          <w:szCs w:val="28"/>
          <w:lang w:val="pt-BR"/>
        </w:rPr>
        <w:t>n, kịp thời</w:t>
      </w:r>
      <w:r w:rsidR="000327BA" w:rsidRPr="006F7B37">
        <w:rPr>
          <w:rFonts w:ascii="Times New Roman" w:hAnsi="Times New Roman" w:cs="Times New Roman"/>
          <w:spacing w:val="-4"/>
          <w:sz w:val="28"/>
          <w:szCs w:val="28"/>
          <w:lang w:val="pt-BR"/>
        </w:rPr>
        <w:t xml:space="preserve"> đổi mới</w:t>
      </w:r>
      <w:r w:rsidR="00B33489">
        <w:rPr>
          <w:rFonts w:ascii="Times New Roman" w:hAnsi="Times New Roman" w:cs="Times New Roman"/>
          <w:spacing w:val="-4"/>
          <w:sz w:val="28"/>
          <w:szCs w:val="28"/>
          <w:lang w:val="pt-BR"/>
        </w:rPr>
        <w:t xml:space="preserve"> để phù hợp với sự thay đổi của kỳ thi trung học phổ thông quốc gia;</w:t>
      </w:r>
      <w:r w:rsidR="000327BA" w:rsidRPr="006F7B37">
        <w:rPr>
          <w:rFonts w:ascii="Times New Roman" w:hAnsi="Times New Roman" w:cs="Times New Roman"/>
          <w:spacing w:val="-4"/>
          <w:sz w:val="28"/>
          <w:szCs w:val="28"/>
          <w:lang w:val="pt-BR"/>
        </w:rPr>
        <w:t xml:space="preserve"> phối hợp tốt với các đơn vị khác </w:t>
      </w:r>
      <w:r w:rsidR="00C91840" w:rsidRPr="006F7B37">
        <w:rPr>
          <w:rFonts w:ascii="Times New Roman" w:hAnsi="Times New Roman" w:cs="Times New Roman"/>
          <w:spacing w:val="-4"/>
          <w:sz w:val="28"/>
          <w:szCs w:val="28"/>
          <w:lang w:val="pt-BR"/>
        </w:rPr>
        <w:t>trong</w:t>
      </w:r>
      <w:r w:rsidR="003438FC" w:rsidRPr="006F7B37">
        <w:rPr>
          <w:rFonts w:ascii="Times New Roman" w:hAnsi="Times New Roman" w:cs="Times New Roman"/>
          <w:spacing w:val="-4"/>
          <w:sz w:val="28"/>
          <w:szCs w:val="28"/>
          <w:lang w:val="pt-BR"/>
        </w:rPr>
        <w:t xml:space="preserve"> việc phát huy,</w:t>
      </w:r>
      <w:r w:rsidR="00C91840" w:rsidRPr="006F7B37">
        <w:rPr>
          <w:rFonts w:ascii="Times New Roman" w:hAnsi="Times New Roman" w:cs="Times New Roman"/>
          <w:spacing w:val="-4"/>
          <w:sz w:val="28"/>
          <w:szCs w:val="28"/>
          <w:lang w:val="pt-BR"/>
        </w:rPr>
        <w:t xml:space="preserve"> </w:t>
      </w:r>
      <w:r w:rsidR="000327BA" w:rsidRPr="006F7B37">
        <w:rPr>
          <w:rFonts w:ascii="Times New Roman" w:hAnsi="Times New Roman" w:cs="Times New Roman"/>
          <w:spacing w:val="-4"/>
          <w:sz w:val="28"/>
          <w:szCs w:val="28"/>
          <w:lang w:val="pt-BR"/>
        </w:rPr>
        <w:t xml:space="preserve">triển khai thực hiện </w:t>
      </w:r>
      <w:r w:rsidR="00807338" w:rsidRPr="006F7B37">
        <w:rPr>
          <w:rFonts w:ascii="Times New Roman" w:hAnsi="Times New Roman" w:cs="Times New Roman"/>
          <w:spacing w:val="-4"/>
          <w:sz w:val="28"/>
          <w:szCs w:val="28"/>
          <w:lang w:val="pt-BR"/>
        </w:rPr>
        <w:t xml:space="preserve">hiệu quả </w:t>
      </w:r>
      <w:r w:rsidR="000327BA" w:rsidRPr="006F7B37">
        <w:rPr>
          <w:rFonts w:ascii="Times New Roman" w:hAnsi="Times New Roman" w:cs="Times New Roman"/>
          <w:spacing w:val="-4"/>
          <w:sz w:val="28"/>
          <w:szCs w:val="28"/>
          <w:lang w:val="pt-BR"/>
        </w:rPr>
        <w:t>Chương trình</w:t>
      </w:r>
      <w:r w:rsidR="00D1226E" w:rsidRPr="006F7B37">
        <w:rPr>
          <w:rFonts w:ascii="Times New Roman" w:hAnsi="Times New Roman" w:cs="Times New Roman"/>
          <w:spacing w:val="-4"/>
          <w:sz w:val="28"/>
          <w:szCs w:val="28"/>
          <w:lang w:val="pt-BR"/>
        </w:rPr>
        <w:t>.</w:t>
      </w:r>
      <w:r w:rsidR="00B33489">
        <w:rPr>
          <w:rFonts w:ascii="Times New Roman" w:hAnsi="Times New Roman" w:cs="Times New Roman"/>
          <w:spacing w:val="-4"/>
          <w:sz w:val="28"/>
          <w:szCs w:val="28"/>
          <w:lang w:val="pt-BR"/>
        </w:rPr>
        <w:t xml:space="preserve"> Các nhiệm vụ trọng tâm của </w:t>
      </w:r>
      <w:r w:rsidR="006B0D6F">
        <w:rPr>
          <w:rFonts w:ascii="Times New Roman" w:hAnsi="Times New Roman" w:cs="Times New Roman"/>
          <w:spacing w:val="-4"/>
          <w:sz w:val="28"/>
          <w:szCs w:val="28"/>
          <w:lang w:val="pt-BR"/>
        </w:rPr>
        <w:t>Chương trình</w:t>
      </w:r>
      <w:r w:rsidR="00B33489">
        <w:rPr>
          <w:rFonts w:ascii="Times New Roman" w:hAnsi="Times New Roman" w:cs="Times New Roman"/>
          <w:spacing w:val="-4"/>
          <w:sz w:val="28"/>
          <w:szCs w:val="28"/>
          <w:lang w:val="pt-BR"/>
        </w:rPr>
        <w:t xml:space="preserve"> được thực hiện đảm bảo yêu cầu.</w:t>
      </w:r>
    </w:p>
    <w:p w14:paraId="2B50BE86" w14:textId="04D57045" w:rsidR="00C96625" w:rsidRPr="006F7B37" w:rsidRDefault="00C96625" w:rsidP="00B33489">
      <w:pPr>
        <w:pStyle w:val="BodyText2"/>
        <w:tabs>
          <w:tab w:val="left" w:pos="0"/>
        </w:tabs>
        <w:spacing w:after="120" w:line="276" w:lineRule="auto"/>
        <w:ind w:firstLine="709"/>
        <w:jc w:val="both"/>
        <w:rPr>
          <w:rFonts w:ascii="Times New Roman" w:hAnsi="Times New Roman"/>
          <w:b w:val="0"/>
          <w:bCs/>
          <w:szCs w:val="28"/>
          <w:lang w:val="nl-NL"/>
        </w:rPr>
      </w:pPr>
      <w:r w:rsidRPr="006F7B37">
        <w:rPr>
          <w:rFonts w:ascii="Times New Roman" w:hAnsi="Times New Roman"/>
          <w:b w:val="0"/>
          <w:bCs/>
          <w:szCs w:val="28"/>
          <w:lang w:val="nl-NL"/>
        </w:rPr>
        <w:t xml:space="preserve">- </w:t>
      </w:r>
      <w:r w:rsidR="00D83963">
        <w:rPr>
          <w:rFonts w:ascii="Times New Roman" w:hAnsi="Times New Roman"/>
          <w:b w:val="0"/>
          <w:bCs/>
          <w:szCs w:val="28"/>
          <w:lang w:val="nl-NL"/>
        </w:rPr>
        <w:t>C</w:t>
      </w:r>
      <w:r w:rsidR="009402B3" w:rsidRPr="006F7B37">
        <w:rPr>
          <w:rFonts w:ascii="Times New Roman" w:hAnsi="Times New Roman"/>
          <w:b w:val="0"/>
          <w:bCs/>
          <w:szCs w:val="28"/>
          <w:lang w:val="nl-NL"/>
        </w:rPr>
        <w:t>ác</w:t>
      </w:r>
      <w:r w:rsidR="008F2B91" w:rsidRPr="006F7B37">
        <w:rPr>
          <w:rFonts w:ascii="Times New Roman" w:hAnsi="Times New Roman"/>
          <w:b w:val="0"/>
          <w:bCs/>
          <w:szCs w:val="28"/>
          <w:lang w:val="nl-NL"/>
        </w:rPr>
        <w:t xml:space="preserve"> đội hình</w:t>
      </w:r>
      <w:r w:rsidR="00283671" w:rsidRPr="006F7B37">
        <w:rPr>
          <w:rFonts w:ascii="Times New Roman" w:hAnsi="Times New Roman"/>
          <w:b w:val="0"/>
          <w:bCs/>
          <w:szCs w:val="28"/>
          <w:lang w:val="nl-NL"/>
        </w:rPr>
        <w:t xml:space="preserve"> sinh viên</w:t>
      </w:r>
      <w:r w:rsidR="008F2B91" w:rsidRPr="006F7B37">
        <w:rPr>
          <w:rFonts w:ascii="Times New Roman" w:hAnsi="Times New Roman"/>
          <w:b w:val="0"/>
          <w:bCs/>
          <w:szCs w:val="28"/>
          <w:lang w:val="nl-NL"/>
        </w:rPr>
        <w:t xml:space="preserve"> tình nguyện </w:t>
      </w:r>
      <w:r w:rsidRPr="006F7B37">
        <w:rPr>
          <w:rFonts w:ascii="Times New Roman" w:hAnsi="Times New Roman"/>
          <w:b w:val="0"/>
          <w:bCs/>
          <w:szCs w:val="28"/>
          <w:lang w:val="nl-NL"/>
        </w:rPr>
        <w:t xml:space="preserve">làm việc trách nhiệm, nhiệt tình, chủ động trong </w:t>
      </w:r>
      <w:r w:rsidR="00253901">
        <w:rPr>
          <w:rFonts w:ascii="Times New Roman" w:hAnsi="Times New Roman"/>
          <w:b w:val="0"/>
          <w:bCs/>
          <w:szCs w:val="28"/>
          <w:lang w:val="nl-NL"/>
        </w:rPr>
        <w:t xml:space="preserve">công việc chung và </w:t>
      </w:r>
      <w:r w:rsidR="004C5792" w:rsidRPr="006F7B37">
        <w:rPr>
          <w:rFonts w:ascii="Times New Roman" w:hAnsi="Times New Roman"/>
          <w:b w:val="0"/>
          <w:bCs/>
          <w:szCs w:val="28"/>
          <w:lang w:val="nl-NL"/>
        </w:rPr>
        <w:t xml:space="preserve">xử lý các tình huống phát sinh, </w:t>
      </w:r>
      <w:r w:rsidRPr="006F7B37">
        <w:rPr>
          <w:rFonts w:ascii="Times New Roman" w:hAnsi="Times New Roman"/>
          <w:b w:val="0"/>
          <w:bCs/>
          <w:szCs w:val="28"/>
          <w:lang w:val="nl-NL"/>
        </w:rPr>
        <w:t>khắc phục khó khăn về thời tiết để triển khai tốt nhiệm vụ được giao; được các cấp, các ngành, phụ huynh và thí sinh ghi nhận</w:t>
      </w:r>
      <w:r w:rsidR="00283671" w:rsidRPr="006F7B37">
        <w:rPr>
          <w:rFonts w:ascii="Times New Roman" w:hAnsi="Times New Roman"/>
          <w:b w:val="0"/>
          <w:bCs/>
          <w:szCs w:val="28"/>
          <w:lang w:val="nl-NL"/>
        </w:rPr>
        <w:t>,</w:t>
      </w:r>
      <w:r w:rsidRPr="006F7B37">
        <w:rPr>
          <w:rFonts w:ascii="Times New Roman" w:hAnsi="Times New Roman"/>
          <w:b w:val="0"/>
          <w:bCs/>
          <w:szCs w:val="28"/>
          <w:lang w:val="nl-NL"/>
        </w:rPr>
        <w:t xml:space="preserve"> đánh giá cao.</w:t>
      </w:r>
    </w:p>
    <w:p w14:paraId="62EC4CA3" w14:textId="2CC5394B" w:rsidR="00993AA6" w:rsidRPr="006F7B37" w:rsidRDefault="00993AA6" w:rsidP="00B33489">
      <w:pPr>
        <w:pStyle w:val="ColorfulList-Accent11"/>
        <w:tabs>
          <w:tab w:val="left" w:pos="0"/>
          <w:tab w:val="left" w:pos="284"/>
          <w:tab w:val="left" w:pos="851"/>
          <w:tab w:val="left" w:pos="900"/>
          <w:tab w:val="left" w:pos="993"/>
          <w:tab w:val="left" w:pos="1276"/>
          <w:tab w:val="left" w:pos="1418"/>
        </w:tabs>
        <w:spacing w:after="120"/>
        <w:ind w:left="0" w:firstLine="709"/>
        <w:jc w:val="both"/>
        <w:rPr>
          <w:rFonts w:ascii="Times New Roman" w:hAnsi="Times New Roman"/>
          <w:sz w:val="28"/>
          <w:szCs w:val="28"/>
          <w:lang w:val="pt-BR"/>
        </w:rPr>
      </w:pPr>
      <w:r w:rsidRPr="006F7B37">
        <w:rPr>
          <w:rFonts w:ascii="Times New Roman" w:hAnsi="Times New Roman"/>
          <w:spacing w:val="-4"/>
          <w:sz w:val="28"/>
          <w:szCs w:val="28"/>
          <w:lang w:val="pt-BR"/>
        </w:rPr>
        <w:t xml:space="preserve">- </w:t>
      </w:r>
      <w:r w:rsidRPr="006F7B37">
        <w:rPr>
          <w:rFonts w:ascii="Times New Roman" w:hAnsi="Times New Roman"/>
          <w:sz w:val="28"/>
          <w:szCs w:val="28"/>
          <w:lang w:val="pt-BR"/>
        </w:rPr>
        <w:t>Công tác tuyên truyền về Chương trình được quan tâm, đẩy mạnh</w:t>
      </w:r>
      <w:r w:rsidR="00271484" w:rsidRPr="006F7B37">
        <w:rPr>
          <w:rFonts w:ascii="Times New Roman" w:hAnsi="Times New Roman"/>
          <w:sz w:val="28"/>
          <w:szCs w:val="28"/>
          <w:lang w:val="pt-BR"/>
        </w:rPr>
        <w:t xml:space="preserve"> triển khai</w:t>
      </w:r>
      <w:r w:rsidRPr="006F7B37">
        <w:rPr>
          <w:rFonts w:ascii="Times New Roman" w:hAnsi="Times New Roman"/>
          <w:sz w:val="28"/>
          <w:szCs w:val="28"/>
          <w:lang w:val="pt-BR"/>
        </w:rPr>
        <w:t xml:space="preserve"> thực hiện ở các cấ</w:t>
      </w:r>
      <w:r w:rsidR="00271484" w:rsidRPr="006F7B37">
        <w:rPr>
          <w:rFonts w:ascii="Times New Roman" w:hAnsi="Times New Roman"/>
          <w:sz w:val="28"/>
          <w:szCs w:val="28"/>
          <w:lang w:val="pt-BR"/>
        </w:rPr>
        <w:t xml:space="preserve">p. Nhiều phương thức tuyên truyền </w:t>
      </w:r>
      <w:r w:rsidR="000C6B6F" w:rsidRPr="006F7B37">
        <w:rPr>
          <w:rFonts w:ascii="Times New Roman" w:hAnsi="Times New Roman"/>
          <w:sz w:val="28"/>
          <w:szCs w:val="28"/>
          <w:lang w:val="pt-BR"/>
        </w:rPr>
        <w:t xml:space="preserve">mới, hiệu quả đã </w:t>
      </w:r>
      <w:r w:rsidR="000C6B6F" w:rsidRPr="006F7B37">
        <w:rPr>
          <w:rFonts w:ascii="Times New Roman" w:hAnsi="Times New Roman"/>
          <w:sz w:val="28"/>
          <w:szCs w:val="28"/>
          <w:lang w:val="pt-BR"/>
        </w:rPr>
        <w:lastRenderedPageBreak/>
        <w:t>được các cấp bộ Đoàn, Hội áp dụng, thu hút sự quan tâm mạnh mẽ củ</w:t>
      </w:r>
      <w:r w:rsidR="00D61458" w:rsidRPr="006F7B37">
        <w:rPr>
          <w:rFonts w:ascii="Times New Roman" w:hAnsi="Times New Roman"/>
          <w:sz w:val="28"/>
          <w:szCs w:val="28"/>
          <w:lang w:val="pt-BR"/>
        </w:rPr>
        <w:t>a người dân, xã hội.</w:t>
      </w:r>
    </w:p>
    <w:p w14:paraId="04044E4D" w14:textId="751FBD85" w:rsidR="00B05B83" w:rsidRPr="006F7B37" w:rsidRDefault="00524CC1" w:rsidP="00B33489">
      <w:pPr>
        <w:tabs>
          <w:tab w:val="left" w:pos="0"/>
        </w:tabs>
        <w:spacing w:after="120"/>
        <w:ind w:firstLine="709"/>
        <w:jc w:val="both"/>
        <w:rPr>
          <w:rFonts w:ascii="Times New Roman" w:hAnsi="Times New Roman" w:cs="Times New Roman"/>
          <w:b/>
          <w:sz w:val="28"/>
          <w:szCs w:val="28"/>
          <w:lang w:val="pt-BR"/>
        </w:rPr>
      </w:pPr>
      <w:r w:rsidRPr="006F7B37">
        <w:rPr>
          <w:rFonts w:ascii="Times New Roman" w:hAnsi="Times New Roman" w:cs="Times New Roman"/>
          <w:b/>
          <w:sz w:val="28"/>
          <w:szCs w:val="28"/>
          <w:lang w:val="pt-BR"/>
        </w:rPr>
        <w:t>2.</w:t>
      </w:r>
      <w:r w:rsidR="00B05B83" w:rsidRPr="006F7B37">
        <w:rPr>
          <w:rFonts w:ascii="Times New Roman" w:hAnsi="Times New Roman" w:cs="Times New Roman"/>
          <w:b/>
          <w:sz w:val="28"/>
          <w:szCs w:val="28"/>
          <w:lang w:val="pt-BR"/>
        </w:rPr>
        <w:t xml:space="preserve"> Tồn tại, hạn chế</w:t>
      </w:r>
    </w:p>
    <w:p w14:paraId="60C67620" w14:textId="51FE1BD0" w:rsidR="001D4975" w:rsidRPr="006F7B37" w:rsidRDefault="001D4975" w:rsidP="00B33489">
      <w:pPr>
        <w:tabs>
          <w:tab w:val="left" w:pos="0"/>
        </w:tabs>
        <w:spacing w:after="120"/>
        <w:ind w:firstLine="709"/>
        <w:jc w:val="both"/>
        <w:rPr>
          <w:rFonts w:ascii="Times New Roman" w:hAnsi="Times New Roman" w:cs="Times New Roman"/>
          <w:sz w:val="28"/>
          <w:szCs w:val="28"/>
          <w:lang w:val="pt-BR"/>
        </w:rPr>
      </w:pPr>
      <w:r w:rsidRPr="006F7B37">
        <w:rPr>
          <w:rFonts w:ascii="Times New Roman" w:hAnsi="Times New Roman" w:cs="Times New Roman"/>
          <w:sz w:val="28"/>
          <w:szCs w:val="28"/>
          <w:lang w:val="pt-BR"/>
        </w:rPr>
        <w:t>- Công tác phối hợp giữ</w:t>
      </w:r>
      <w:r w:rsidR="009D1AAA">
        <w:rPr>
          <w:rFonts w:ascii="Times New Roman" w:hAnsi="Times New Roman" w:cs="Times New Roman"/>
          <w:sz w:val="28"/>
          <w:szCs w:val="28"/>
          <w:lang w:val="pt-BR"/>
        </w:rPr>
        <w:t xml:space="preserve">a </w:t>
      </w:r>
      <w:r w:rsidR="004153BE" w:rsidRPr="006F7B37">
        <w:rPr>
          <w:rFonts w:ascii="Times New Roman" w:hAnsi="Times New Roman" w:cs="Times New Roman"/>
          <w:sz w:val="28"/>
          <w:szCs w:val="28"/>
          <w:lang w:val="pt-BR"/>
        </w:rPr>
        <w:t>một số</w:t>
      </w:r>
      <w:r w:rsidRPr="006F7B37">
        <w:rPr>
          <w:rFonts w:ascii="Times New Roman" w:hAnsi="Times New Roman" w:cs="Times New Roman"/>
          <w:sz w:val="28"/>
          <w:szCs w:val="28"/>
          <w:lang w:val="pt-BR"/>
        </w:rPr>
        <w:t xml:space="preserve"> huyện, thị, thành đoàn và Đoàn trường đại học, cao đẳng tại </w:t>
      </w:r>
      <w:r w:rsidR="006921E6" w:rsidRPr="006F7B37">
        <w:rPr>
          <w:rFonts w:ascii="Times New Roman" w:hAnsi="Times New Roman" w:cs="Times New Roman"/>
          <w:sz w:val="28"/>
          <w:szCs w:val="28"/>
          <w:lang w:val="pt-BR"/>
        </w:rPr>
        <w:t xml:space="preserve">các </w:t>
      </w:r>
      <w:r w:rsidRPr="006F7B37">
        <w:rPr>
          <w:rFonts w:ascii="Times New Roman" w:hAnsi="Times New Roman" w:cs="Times New Roman"/>
          <w:sz w:val="28"/>
          <w:szCs w:val="28"/>
          <w:lang w:val="pt-BR"/>
        </w:rPr>
        <w:t>điểm thi chưa có sự thống nhất dẫn đến các nội dung triển khai còn trùng lặp.</w:t>
      </w:r>
      <w:r w:rsidR="00AA0A78" w:rsidRPr="006F7B37">
        <w:rPr>
          <w:rFonts w:ascii="Times New Roman" w:hAnsi="Times New Roman" w:cs="Times New Roman"/>
          <w:sz w:val="28"/>
          <w:szCs w:val="28"/>
          <w:lang w:val="pt-BR"/>
        </w:rPr>
        <w:t xml:space="preserve"> </w:t>
      </w:r>
    </w:p>
    <w:p w14:paraId="396B7B9F" w14:textId="585D2E29" w:rsidR="00B33489" w:rsidRPr="00363F45" w:rsidRDefault="00B33489" w:rsidP="00B33489">
      <w:pPr>
        <w:tabs>
          <w:tab w:val="left" w:pos="0"/>
        </w:tabs>
        <w:spacing w:after="120"/>
        <w:ind w:firstLine="709"/>
        <w:jc w:val="both"/>
        <w:rPr>
          <w:rFonts w:ascii="Times New Roman" w:hAnsi="Times New Roman" w:cs="Times New Roman"/>
          <w:spacing w:val="-2"/>
          <w:sz w:val="28"/>
          <w:szCs w:val="28"/>
          <w:lang w:val="pt-BR"/>
        </w:rPr>
      </w:pPr>
      <w:r w:rsidRPr="00363F45">
        <w:rPr>
          <w:rFonts w:ascii="Times New Roman" w:hAnsi="Times New Roman" w:cs="Times New Roman"/>
          <w:spacing w:val="-2"/>
          <w:sz w:val="28"/>
          <w:szCs w:val="28"/>
          <w:lang w:val="pt-BR"/>
        </w:rPr>
        <w:t xml:space="preserve">- Công tác rà soát, lên phương án hỗ trợ thí sinh có hoàn cảnh khó khăn tại một số đơn vị còn chậm trễ, chưa quyết liệt, tính thiết thực và hiệu quả chưa cao. </w:t>
      </w:r>
    </w:p>
    <w:p w14:paraId="5F962549" w14:textId="36B98154" w:rsidR="00397387" w:rsidRPr="006F7B37" w:rsidRDefault="00B33489" w:rsidP="00B33489">
      <w:pPr>
        <w:tabs>
          <w:tab w:val="left" w:pos="0"/>
        </w:tabs>
        <w:spacing w:after="120"/>
        <w:ind w:firstLine="709"/>
        <w:jc w:val="both"/>
        <w:rPr>
          <w:rFonts w:ascii="Times New Roman" w:hAnsi="Times New Roman" w:cs="Times New Roman"/>
          <w:sz w:val="28"/>
          <w:szCs w:val="28"/>
          <w:lang w:val="pt-BR"/>
        </w:rPr>
      </w:pPr>
      <w:r w:rsidRPr="005D2919">
        <w:rPr>
          <w:rFonts w:ascii="Times New Roman" w:hAnsi="Times New Roman" w:cs="Times New Roman"/>
          <w:sz w:val="28"/>
          <w:szCs w:val="28"/>
          <w:lang w:val="pt-BR"/>
        </w:rPr>
        <w:t xml:space="preserve">- Một số tình nguyện viên tham gia nhiệt tình, năng nổ, tuy nhiên vẫn còn thiếu kinh nghiệm, lúng túng trong việc hướng dẫn, hỗ trợ thí sinh và người nhà thí sinh.  </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812"/>
      </w:tblGrid>
      <w:tr w:rsidR="004D2D87" w14:paraId="27B242D8" w14:textId="77777777" w:rsidTr="004C11C3">
        <w:tc>
          <w:tcPr>
            <w:tcW w:w="4077" w:type="dxa"/>
          </w:tcPr>
          <w:p w14:paraId="020FE45C" w14:textId="77777777" w:rsidR="004D2D87" w:rsidRPr="004C11C3" w:rsidRDefault="004D2D87" w:rsidP="004C11C3">
            <w:pPr>
              <w:tabs>
                <w:tab w:val="left" w:pos="0"/>
              </w:tabs>
              <w:rPr>
                <w:rFonts w:ascii="Times New Roman" w:hAnsi="Times New Roman" w:cs="Times New Roman"/>
                <w:b/>
                <w:sz w:val="26"/>
                <w:szCs w:val="26"/>
              </w:rPr>
            </w:pPr>
            <w:r w:rsidRPr="004C11C3">
              <w:rPr>
                <w:rFonts w:ascii="Times New Roman" w:hAnsi="Times New Roman" w:cs="Times New Roman"/>
                <w:b/>
                <w:sz w:val="26"/>
                <w:szCs w:val="26"/>
              </w:rPr>
              <w:t>Nơi nhận:</w:t>
            </w:r>
          </w:p>
          <w:p w14:paraId="3CB2D027" w14:textId="77777777" w:rsidR="004D2D87" w:rsidRPr="004C11C3" w:rsidRDefault="004D2D87" w:rsidP="004C11C3">
            <w:pPr>
              <w:pStyle w:val="BodyText"/>
              <w:numPr>
                <w:ilvl w:val="0"/>
                <w:numId w:val="1"/>
              </w:numPr>
              <w:spacing w:after="0"/>
              <w:ind w:left="142" w:right="-109" w:hanging="142"/>
              <w:jc w:val="both"/>
              <w:rPr>
                <w:rFonts w:ascii="Times New Roman" w:hAnsi="Times New Roman"/>
                <w:lang w:val="sv-SE"/>
              </w:rPr>
            </w:pPr>
            <w:r w:rsidRPr="004C11C3">
              <w:rPr>
                <w:rFonts w:ascii="Times New Roman" w:hAnsi="Times New Roman"/>
                <w:lang w:val="sv-SE"/>
              </w:rPr>
              <w:t xml:space="preserve">Đồng chí Trương Thị Mai, </w:t>
            </w:r>
            <w:r w:rsidRPr="004C11C3">
              <w:rPr>
                <w:rFonts w:ascii="Times New Roman" w:hAnsi="Times New Roman"/>
                <w:lang w:val="vi-VN"/>
              </w:rPr>
              <w:t>Ủy vi</w:t>
            </w:r>
            <w:r w:rsidRPr="004C11C3">
              <w:rPr>
                <w:rFonts w:ascii="Times New Roman" w:hAnsi="Times New Roman"/>
                <w:lang w:val="sv-SE"/>
              </w:rPr>
              <w:t>ên</w:t>
            </w:r>
            <w:r w:rsidRPr="004C11C3">
              <w:rPr>
                <w:rFonts w:ascii="Times New Roman" w:hAnsi="Times New Roman"/>
                <w:lang w:val="vi-VN"/>
              </w:rPr>
              <w:t xml:space="preserve"> Bộ Chính trị, </w:t>
            </w:r>
            <w:r w:rsidRPr="004C11C3">
              <w:rPr>
                <w:rFonts w:ascii="Times New Roman" w:hAnsi="Times New Roman"/>
                <w:lang w:val="sv-SE"/>
              </w:rPr>
              <w:t>Bí thư TW Đảng, Trưởng Ban Dân vận Trung ương (để b/c);</w:t>
            </w:r>
          </w:p>
          <w:p w14:paraId="32E82B01" w14:textId="77777777" w:rsidR="004D2D87" w:rsidRPr="004C11C3" w:rsidRDefault="004D2D87" w:rsidP="004C11C3">
            <w:pPr>
              <w:pStyle w:val="BodyText"/>
              <w:numPr>
                <w:ilvl w:val="0"/>
                <w:numId w:val="1"/>
              </w:numPr>
              <w:spacing w:after="0"/>
              <w:ind w:left="142" w:right="-109" w:hanging="142"/>
              <w:jc w:val="both"/>
              <w:rPr>
                <w:rFonts w:ascii="Times New Roman" w:hAnsi="Times New Roman"/>
                <w:spacing w:val="-4"/>
                <w:lang w:val="sv-SE"/>
              </w:rPr>
            </w:pPr>
            <w:r w:rsidRPr="004C11C3">
              <w:rPr>
                <w:rFonts w:ascii="Times New Roman" w:hAnsi="Times New Roman"/>
                <w:spacing w:val="-4"/>
                <w:lang w:val="sv-SE"/>
              </w:rPr>
              <w:t xml:space="preserve">Đồng chí Vũ Đức Đam, </w:t>
            </w:r>
            <w:r w:rsidRPr="004C11C3">
              <w:rPr>
                <w:rFonts w:ascii="Times New Roman" w:hAnsi="Times New Roman"/>
                <w:spacing w:val="-4"/>
                <w:lang w:val="vi-VN"/>
              </w:rPr>
              <w:t xml:space="preserve">UVBCH TW Đảng, </w:t>
            </w:r>
            <w:r w:rsidRPr="004C11C3">
              <w:rPr>
                <w:rFonts w:ascii="Times New Roman" w:hAnsi="Times New Roman"/>
                <w:spacing w:val="-4"/>
                <w:lang w:val="sv-SE"/>
              </w:rPr>
              <w:t>Phó Thủ tướng Chính phủ (để b/c);</w:t>
            </w:r>
          </w:p>
          <w:p w14:paraId="0FC6A01B" w14:textId="77777777" w:rsidR="004D2D87" w:rsidRPr="004C11C3" w:rsidRDefault="004D2D87" w:rsidP="004C11C3">
            <w:pPr>
              <w:pStyle w:val="BodyText"/>
              <w:numPr>
                <w:ilvl w:val="0"/>
                <w:numId w:val="1"/>
              </w:numPr>
              <w:spacing w:after="0"/>
              <w:ind w:left="142" w:right="-109" w:hanging="142"/>
              <w:jc w:val="both"/>
              <w:rPr>
                <w:rFonts w:ascii="Times New Roman" w:hAnsi="Times New Roman"/>
                <w:spacing w:val="-4"/>
                <w:lang w:val="sv-SE"/>
              </w:rPr>
            </w:pPr>
            <w:r w:rsidRPr="004C11C3">
              <w:rPr>
                <w:rFonts w:ascii="Times New Roman" w:hAnsi="Times New Roman"/>
                <w:spacing w:val="-4"/>
                <w:lang w:val="sv-SE"/>
              </w:rPr>
              <w:t>Ban Dân vận, Tuyên giáo, Văn phòng TW Đảng (để b/c);</w:t>
            </w:r>
          </w:p>
          <w:p w14:paraId="51F8DE03" w14:textId="77777777" w:rsidR="004D2D87" w:rsidRPr="004C11C3" w:rsidRDefault="004D2D87" w:rsidP="004C11C3">
            <w:pPr>
              <w:pStyle w:val="BodyText"/>
              <w:numPr>
                <w:ilvl w:val="0"/>
                <w:numId w:val="1"/>
              </w:numPr>
              <w:spacing w:after="0"/>
              <w:ind w:left="142" w:right="-109" w:hanging="142"/>
              <w:jc w:val="both"/>
              <w:rPr>
                <w:rFonts w:ascii="Times New Roman" w:hAnsi="Times New Roman"/>
                <w:spacing w:val="-4"/>
                <w:lang w:val="sv-SE"/>
              </w:rPr>
            </w:pPr>
            <w:r w:rsidRPr="004C11C3">
              <w:rPr>
                <w:rFonts w:ascii="Times New Roman" w:hAnsi="Times New Roman"/>
                <w:spacing w:val="-4"/>
                <w:lang w:val="sv-SE"/>
              </w:rPr>
              <w:t>VP Chính phủ, UBMTTQVN (để b/c);</w:t>
            </w:r>
          </w:p>
          <w:p w14:paraId="5369E764" w14:textId="77777777" w:rsidR="004D2D87" w:rsidRPr="004C11C3" w:rsidRDefault="004D2D87" w:rsidP="004C11C3">
            <w:pPr>
              <w:pStyle w:val="BodyText"/>
              <w:spacing w:after="0"/>
              <w:ind w:right="-109"/>
              <w:jc w:val="both"/>
              <w:rPr>
                <w:rFonts w:ascii="Times New Roman" w:hAnsi="Times New Roman"/>
                <w:spacing w:val="-4"/>
                <w:lang w:val="sv-SE"/>
              </w:rPr>
            </w:pPr>
            <w:r w:rsidRPr="004C11C3">
              <w:rPr>
                <w:rFonts w:ascii="Times New Roman" w:hAnsi="Times New Roman"/>
                <w:spacing w:val="-4"/>
                <w:lang w:val="sv-SE"/>
              </w:rPr>
              <w:t>- Ban Bí thư TW Đoàn (để b/c);</w:t>
            </w:r>
          </w:p>
          <w:p w14:paraId="20DEBA0D" w14:textId="71160D06" w:rsidR="004D2D87" w:rsidRPr="004C11C3" w:rsidRDefault="004D2D87" w:rsidP="004C11C3">
            <w:pPr>
              <w:pStyle w:val="BodyText"/>
              <w:spacing w:after="0"/>
              <w:ind w:right="-109"/>
              <w:jc w:val="both"/>
              <w:rPr>
                <w:rFonts w:ascii="Times New Roman" w:hAnsi="Times New Roman"/>
                <w:spacing w:val="-4"/>
                <w:lang w:val="vi-VN"/>
              </w:rPr>
            </w:pPr>
            <w:r w:rsidRPr="004C11C3">
              <w:rPr>
                <w:rFonts w:ascii="Times New Roman" w:hAnsi="Times New Roman"/>
                <w:spacing w:val="-4"/>
                <w:lang w:val="sv-SE"/>
              </w:rPr>
              <w:t>- Bộ Giáo dục và Đào tạo (để</w:t>
            </w:r>
            <w:r w:rsidR="002A22BA">
              <w:rPr>
                <w:rFonts w:ascii="Times New Roman" w:hAnsi="Times New Roman"/>
                <w:spacing w:val="-4"/>
                <w:lang w:val="sv-SE"/>
              </w:rPr>
              <w:t xml:space="preserve"> t/t</w:t>
            </w:r>
            <w:r w:rsidRPr="004C11C3">
              <w:rPr>
                <w:rFonts w:ascii="Times New Roman" w:hAnsi="Times New Roman"/>
                <w:spacing w:val="-4"/>
                <w:lang w:val="sv-SE"/>
              </w:rPr>
              <w:t>);</w:t>
            </w:r>
          </w:p>
          <w:p w14:paraId="1B944C95" w14:textId="5C51CE25" w:rsidR="004D2D87" w:rsidRPr="00597410" w:rsidRDefault="004D2D87" w:rsidP="004C11C3">
            <w:pPr>
              <w:pStyle w:val="BodyText"/>
              <w:spacing w:after="0"/>
              <w:ind w:right="-109"/>
              <w:jc w:val="both"/>
              <w:rPr>
                <w:rFonts w:ascii="Times New Roman" w:hAnsi="Times New Roman"/>
                <w:spacing w:val="-14"/>
                <w:lang w:val="vi-VN"/>
              </w:rPr>
            </w:pPr>
            <w:r w:rsidRPr="00597410">
              <w:rPr>
                <w:rFonts w:ascii="Times New Roman" w:hAnsi="Times New Roman"/>
                <w:spacing w:val="-14"/>
                <w:lang w:val="vi-VN"/>
              </w:rPr>
              <w:t>- Ban thư ký TW Hội Sinh viên</w:t>
            </w:r>
            <w:r w:rsidR="0019577F" w:rsidRPr="00597410">
              <w:rPr>
                <w:rFonts w:ascii="Times New Roman" w:hAnsi="Times New Roman"/>
                <w:spacing w:val="-14"/>
              </w:rPr>
              <w:t xml:space="preserve"> Việt Nam</w:t>
            </w:r>
            <w:r w:rsidRPr="00597410">
              <w:rPr>
                <w:rFonts w:ascii="Times New Roman" w:hAnsi="Times New Roman"/>
                <w:spacing w:val="-14"/>
                <w:lang w:val="vi-VN"/>
              </w:rPr>
              <w:t xml:space="preserve"> (để b/c);</w:t>
            </w:r>
          </w:p>
          <w:p w14:paraId="234AAB06" w14:textId="236DDA92" w:rsidR="004D2D87" w:rsidRPr="004C11C3" w:rsidRDefault="004D2D87" w:rsidP="004C11C3">
            <w:pPr>
              <w:pStyle w:val="BodyText"/>
              <w:numPr>
                <w:ilvl w:val="0"/>
                <w:numId w:val="1"/>
              </w:numPr>
              <w:spacing w:after="0"/>
              <w:ind w:left="142" w:right="-109" w:hanging="142"/>
              <w:jc w:val="both"/>
              <w:rPr>
                <w:rFonts w:ascii="Times New Roman" w:hAnsi="Times New Roman"/>
                <w:spacing w:val="-14"/>
                <w:lang w:val="sv-SE"/>
              </w:rPr>
            </w:pPr>
            <w:r w:rsidRPr="004C11C3">
              <w:rPr>
                <w:rFonts w:ascii="Times New Roman" w:hAnsi="Times New Roman"/>
                <w:spacing w:val="-14"/>
                <w:lang w:val="sv-SE"/>
              </w:rPr>
              <w:t xml:space="preserve">Báo Thanh niên, Tập đoàn Thiên Long (để </w:t>
            </w:r>
            <w:r w:rsidR="0052777F">
              <w:rPr>
                <w:rFonts w:ascii="Times New Roman" w:hAnsi="Times New Roman"/>
                <w:spacing w:val="-14"/>
                <w:lang w:val="sv-SE"/>
              </w:rPr>
              <w:t>t/t</w:t>
            </w:r>
            <w:r w:rsidRPr="004C11C3">
              <w:rPr>
                <w:rFonts w:ascii="Times New Roman" w:hAnsi="Times New Roman"/>
                <w:spacing w:val="-14"/>
                <w:lang w:val="sv-SE"/>
              </w:rPr>
              <w:t>);</w:t>
            </w:r>
          </w:p>
          <w:p w14:paraId="028FD62E" w14:textId="150E49C4" w:rsidR="004D2D87" w:rsidRPr="004C11C3" w:rsidRDefault="004D2D87" w:rsidP="004C11C3">
            <w:pPr>
              <w:pStyle w:val="BodyText"/>
              <w:spacing w:after="0"/>
              <w:ind w:right="-109"/>
              <w:jc w:val="both"/>
              <w:rPr>
                <w:rFonts w:ascii="Times New Roman" w:hAnsi="Times New Roman"/>
                <w:spacing w:val="-4"/>
                <w:lang w:val="vi-VN"/>
              </w:rPr>
            </w:pPr>
            <w:r w:rsidRPr="004C11C3">
              <w:rPr>
                <w:rFonts w:ascii="Times New Roman" w:hAnsi="Times New Roman"/>
                <w:spacing w:val="-4"/>
                <w:lang w:val="sv-SE"/>
              </w:rPr>
              <w:t xml:space="preserve">- </w:t>
            </w:r>
            <w:r w:rsidR="00E413E6">
              <w:rPr>
                <w:rFonts w:ascii="Times New Roman" w:hAnsi="Times New Roman"/>
                <w:spacing w:val="-4"/>
                <w:lang w:val="sv-SE"/>
              </w:rPr>
              <w:t xml:space="preserve">Vụ </w:t>
            </w:r>
            <w:r w:rsidR="00E413E6" w:rsidRPr="002D61E6">
              <w:rPr>
                <w:rFonts w:ascii="Times New Roman" w:hAnsi="Times New Roman"/>
                <w:iCs/>
              </w:rPr>
              <w:t>GDCTCTHSSV</w:t>
            </w:r>
            <w:r w:rsidR="00E413E6" w:rsidRPr="004C11C3">
              <w:rPr>
                <w:rFonts w:ascii="Times New Roman" w:hAnsi="Times New Roman"/>
                <w:spacing w:val="-4"/>
                <w:lang w:val="sv-SE"/>
              </w:rPr>
              <w:t xml:space="preserve"> </w:t>
            </w:r>
            <w:r w:rsidRPr="004C11C3">
              <w:rPr>
                <w:rFonts w:ascii="Times New Roman" w:hAnsi="Times New Roman"/>
                <w:spacing w:val="-4"/>
                <w:lang w:val="sv-SE"/>
              </w:rPr>
              <w:t>- Bộ GD&amp;ĐT;</w:t>
            </w:r>
          </w:p>
          <w:p w14:paraId="631863BF" w14:textId="11F4B99A" w:rsidR="004D2D87" w:rsidRPr="004C11C3" w:rsidRDefault="004D2D87" w:rsidP="004C11C3">
            <w:pPr>
              <w:pStyle w:val="BodyText"/>
              <w:spacing w:after="0"/>
              <w:ind w:right="-109"/>
              <w:jc w:val="both"/>
              <w:rPr>
                <w:rFonts w:ascii="Times New Roman" w:hAnsi="Times New Roman"/>
                <w:spacing w:val="-4"/>
                <w:lang w:val="vi-VN"/>
              </w:rPr>
            </w:pPr>
            <w:r w:rsidRPr="004C11C3">
              <w:rPr>
                <w:rFonts w:ascii="Times New Roman" w:hAnsi="Times New Roman"/>
                <w:spacing w:val="-4"/>
                <w:lang w:val="vi-VN"/>
              </w:rPr>
              <w:t>- Các Sở</w:t>
            </w:r>
            <w:r w:rsidR="00CC0946">
              <w:rPr>
                <w:rFonts w:ascii="Times New Roman" w:hAnsi="Times New Roman"/>
                <w:spacing w:val="-4"/>
                <w:lang w:val="vi-VN"/>
              </w:rPr>
              <w:t xml:space="preserve"> GD-</w:t>
            </w:r>
            <w:r w:rsidRPr="004C11C3">
              <w:rPr>
                <w:rFonts w:ascii="Times New Roman" w:hAnsi="Times New Roman"/>
                <w:spacing w:val="-4"/>
                <w:lang w:val="vi-VN"/>
              </w:rPr>
              <w:t>ĐT;</w:t>
            </w:r>
          </w:p>
          <w:p w14:paraId="39B789B4" w14:textId="2A4AA295" w:rsidR="004D2D87" w:rsidRPr="004C11C3" w:rsidRDefault="004D2D87" w:rsidP="004C11C3">
            <w:pPr>
              <w:pStyle w:val="BodyText"/>
              <w:spacing w:after="0"/>
              <w:ind w:right="-109"/>
              <w:jc w:val="both"/>
              <w:rPr>
                <w:rFonts w:ascii="Times New Roman" w:hAnsi="Times New Roman"/>
                <w:spacing w:val="-4"/>
                <w:lang w:val="sv-SE"/>
              </w:rPr>
            </w:pPr>
            <w:r w:rsidRPr="004C11C3">
              <w:rPr>
                <w:rFonts w:ascii="Times New Roman" w:hAnsi="Times New Roman"/>
                <w:spacing w:val="-4"/>
                <w:lang w:val="sv-SE"/>
              </w:rPr>
              <w:t xml:space="preserve">- Các tỉnh, thành đoàn (để </w:t>
            </w:r>
            <w:r w:rsidR="0052777F">
              <w:rPr>
                <w:rFonts w:ascii="Times New Roman" w:hAnsi="Times New Roman"/>
                <w:spacing w:val="-4"/>
                <w:lang w:val="sv-SE"/>
              </w:rPr>
              <w:t>t/t</w:t>
            </w:r>
            <w:r w:rsidRPr="004C11C3">
              <w:rPr>
                <w:rFonts w:ascii="Times New Roman" w:hAnsi="Times New Roman"/>
                <w:spacing w:val="-4"/>
                <w:lang w:val="sv-SE"/>
              </w:rPr>
              <w:t>);</w:t>
            </w:r>
          </w:p>
          <w:p w14:paraId="6AF39788" w14:textId="0B1C4BDC" w:rsidR="004D2D87" w:rsidRPr="004C11C3" w:rsidRDefault="004D2D87" w:rsidP="004C11C3">
            <w:pPr>
              <w:pStyle w:val="BodyText"/>
              <w:spacing w:after="0"/>
              <w:ind w:right="-109"/>
              <w:jc w:val="both"/>
              <w:rPr>
                <w:rFonts w:ascii="Times New Roman" w:hAnsi="Times New Roman"/>
                <w:iCs/>
                <w:lang w:val="sv-SE"/>
              </w:rPr>
            </w:pPr>
            <w:r w:rsidRPr="004C11C3">
              <w:rPr>
                <w:rFonts w:ascii="Times New Roman" w:hAnsi="Times New Roman"/>
                <w:iCs/>
                <w:lang w:val="sv-SE"/>
              </w:rPr>
              <w:t>- HSV các tỉnh, thành phố, ĐH Huế, các trường ĐH, CĐ trực thuộc (để</w:t>
            </w:r>
            <w:r w:rsidR="0052777F">
              <w:rPr>
                <w:rFonts w:ascii="Times New Roman" w:hAnsi="Times New Roman"/>
                <w:iCs/>
                <w:lang w:val="sv-SE"/>
              </w:rPr>
              <w:t xml:space="preserve"> t/t</w:t>
            </w:r>
            <w:r w:rsidRPr="004C11C3">
              <w:rPr>
                <w:rFonts w:ascii="Times New Roman" w:hAnsi="Times New Roman"/>
                <w:iCs/>
                <w:lang w:val="sv-SE"/>
              </w:rPr>
              <w:t>);</w:t>
            </w:r>
          </w:p>
          <w:p w14:paraId="1E093E1C" w14:textId="77777777" w:rsidR="004D2D87" w:rsidRPr="004C11C3" w:rsidRDefault="004D2D87" w:rsidP="004C11C3">
            <w:pPr>
              <w:pStyle w:val="BodyText"/>
              <w:spacing w:after="0"/>
              <w:ind w:right="-109"/>
              <w:jc w:val="both"/>
              <w:rPr>
                <w:rFonts w:ascii="Times New Roman" w:hAnsi="Times New Roman"/>
                <w:spacing w:val="-4"/>
              </w:rPr>
            </w:pPr>
            <w:r w:rsidRPr="004C11C3">
              <w:rPr>
                <w:rFonts w:ascii="Times New Roman" w:hAnsi="Times New Roman"/>
                <w:spacing w:val="-4"/>
              </w:rPr>
              <w:t xml:space="preserve">- Các Ban, Khối phong trào TW Đoàn;  </w:t>
            </w:r>
          </w:p>
          <w:p w14:paraId="1EBB750B" w14:textId="54465CD4" w:rsidR="004D2D87" w:rsidRPr="004C11C3" w:rsidRDefault="0052777F" w:rsidP="004C11C3">
            <w:pPr>
              <w:pStyle w:val="BodyText"/>
              <w:spacing w:after="0"/>
              <w:ind w:right="-109"/>
              <w:jc w:val="both"/>
              <w:rPr>
                <w:rFonts w:ascii="Times New Roman" w:hAnsi="Times New Roman"/>
                <w:spacing w:val="-4"/>
              </w:rPr>
            </w:pPr>
            <w:r>
              <w:rPr>
                <w:rFonts w:ascii="Times New Roman" w:hAnsi="Times New Roman"/>
                <w:spacing w:val="-4"/>
              </w:rPr>
              <w:t>- TT HT&amp;PT SVVN;</w:t>
            </w:r>
            <w:r w:rsidR="004D2D87" w:rsidRPr="004C11C3">
              <w:rPr>
                <w:rFonts w:ascii="Times New Roman" w:hAnsi="Times New Roman"/>
                <w:spacing w:val="-4"/>
              </w:rPr>
              <w:t xml:space="preserve">                    </w:t>
            </w:r>
          </w:p>
          <w:p w14:paraId="08D85259" w14:textId="1885F899" w:rsidR="004D2D87" w:rsidRPr="0099360E" w:rsidRDefault="004D2D87" w:rsidP="004C11C3">
            <w:pPr>
              <w:jc w:val="both"/>
              <w:rPr>
                <w:rFonts w:ascii="Times New Roman" w:hAnsi="Times New Roman" w:cs="Times New Roman"/>
                <w:sz w:val="28"/>
                <w:szCs w:val="28"/>
              </w:rPr>
            </w:pPr>
            <w:r w:rsidRPr="0099360E">
              <w:rPr>
                <w:rFonts w:ascii="Times New Roman" w:hAnsi="Times New Roman" w:cs="Times New Roman"/>
              </w:rPr>
              <w:t>- Lưu VP.</w:t>
            </w:r>
          </w:p>
        </w:tc>
        <w:tc>
          <w:tcPr>
            <w:tcW w:w="5812" w:type="dxa"/>
          </w:tcPr>
          <w:p w14:paraId="7CBB209F" w14:textId="77777777" w:rsidR="004D2D87" w:rsidRPr="00FF6A1B" w:rsidRDefault="004D2D87" w:rsidP="00FF6A1B">
            <w:pPr>
              <w:jc w:val="center"/>
              <w:rPr>
                <w:rFonts w:ascii="Times New Roman" w:hAnsi="Times New Roman" w:cs="Times New Roman"/>
                <w:b/>
                <w:sz w:val="28"/>
                <w:szCs w:val="28"/>
              </w:rPr>
            </w:pPr>
            <w:r w:rsidRPr="00FF6A1B">
              <w:rPr>
                <w:rFonts w:ascii="Times New Roman" w:hAnsi="Times New Roman" w:cs="Times New Roman"/>
                <w:b/>
                <w:sz w:val="28"/>
                <w:szCs w:val="28"/>
              </w:rPr>
              <w:t>TM. BAN THƯ KÝ</w:t>
            </w:r>
          </w:p>
          <w:p w14:paraId="6134B821" w14:textId="77777777" w:rsidR="004D2D87" w:rsidRPr="00FF6A1B" w:rsidRDefault="004D2D87" w:rsidP="00FF6A1B">
            <w:pPr>
              <w:jc w:val="center"/>
              <w:rPr>
                <w:rFonts w:ascii="Times New Roman" w:hAnsi="Times New Roman" w:cs="Times New Roman"/>
                <w:b/>
                <w:sz w:val="28"/>
                <w:szCs w:val="28"/>
              </w:rPr>
            </w:pPr>
            <w:r w:rsidRPr="00FF6A1B">
              <w:rPr>
                <w:rFonts w:ascii="Times New Roman" w:hAnsi="Times New Roman" w:cs="Times New Roman"/>
                <w:b/>
                <w:sz w:val="28"/>
                <w:szCs w:val="28"/>
              </w:rPr>
              <w:t>TRUNG ƯƠNG HỘI SINH VIÊN VIỆT NAM</w:t>
            </w:r>
          </w:p>
          <w:p w14:paraId="3E88A6E6" w14:textId="77777777" w:rsidR="004D2D87" w:rsidRDefault="004D2D87" w:rsidP="00FF6A1B">
            <w:pPr>
              <w:jc w:val="center"/>
              <w:rPr>
                <w:rFonts w:ascii="Times New Roman" w:hAnsi="Times New Roman" w:cs="Times New Roman"/>
                <w:sz w:val="28"/>
                <w:szCs w:val="28"/>
              </w:rPr>
            </w:pPr>
            <w:r>
              <w:rPr>
                <w:rFonts w:ascii="Times New Roman" w:hAnsi="Times New Roman" w:cs="Times New Roman"/>
                <w:sz w:val="28"/>
                <w:szCs w:val="28"/>
              </w:rPr>
              <w:t>PHÓ CHỦ TỊCH THƯỜNG TRỰC</w:t>
            </w:r>
          </w:p>
          <w:p w14:paraId="5883A7D8" w14:textId="77777777" w:rsidR="004D2D87" w:rsidRDefault="004D2D87" w:rsidP="00FF6A1B">
            <w:pPr>
              <w:jc w:val="center"/>
              <w:rPr>
                <w:rFonts w:ascii="Times New Roman" w:hAnsi="Times New Roman" w:cs="Times New Roman"/>
                <w:sz w:val="28"/>
                <w:szCs w:val="28"/>
              </w:rPr>
            </w:pPr>
          </w:p>
          <w:p w14:paraId="4DCAE70E" w14:textId="77777777" w:rsidR="004D2D87" w:rsidRDefault="004D2D87" w:rsidP="00FF6A1B">
            <w:pPr>
              <w:jc w:val="center"/>
              <w:rPr>
                <w:rFonts w:ascii="Times New Roman" w:hAnsi="Times New Roman" w:cs="Times New Roman"/>
                <w:sz w:val="28"/>
                <w:szCs w:val="28"/>
              </w:rPr>
            </w:pPr>
          </w:p>
          <w:p w14:paraId="59CC9AEA" w14:textId="7B74939B" w:rsidR="00FF6A1B" w:rsidRDefault="00FE24DD" w:rsidP="00FF6A1B">
            <w:pPr>
              <w:jc w:val="center"/>
              <w:rPr>
                <w:rFonts w:ascii="Times New Roman" w:hAnsi="Times New Roman" w:cs="Times New Roman"/>
                <w:sz w:val="28"/>
                <w:szCs w:val="28"/>
              </w:rPr>
            </w:pPr>
            <w:r>
              <w:rPr>
                <w:rFonts w:ascii="Times New Roman" w:hAnsi="Times New Roman" w:cs="Times New Roman"/>
                <w:sz w:val="28"/>
                <w:szCs w:val="28"/>
              </w:rPr>
              <w:t>(Đã ký)</w:t>
            </w:r>
            <w:bookmarkStart w:id="0" w:name="_GoBack"/>
            <w:bookmarkEnd w:id="0"/>
          </w:p>
          <w:p w14:paraId="7C0ED8E7" w14:textId="77777777" w:rsidR="004D2D87" w:rsidRDefault="004D2D87" w:rsidP="00FF6A1B">
            <w:pPr>
              <w:jc w:val="center"/>
              <w:rPr>
                <w:rFonts w:ascii="Times New Roman" w:hAnsi="Times New Roman" w:cs="Times New Roman"/>
                <w:sz w:val="28"/>
                <w:szCs w:val="28"/>
              </w:rPr>
            </w:pPr>
          </w:p>
          <w:p w14:paraId="60A4076F" w14:textId="77777777" w:rsidR="004D2D87" w:rsidRDefault="004D2D87" w:rsidP="00FF6A1B">
            <w:pPr>
              <w:jc w:val="center"/>
              <w:rPr>
                <w:rFonts w:ascii="Times New Roman" w:hAnsi="Times New Roman" w:cs="Times New Roman"/>
                <w:sz w:val="28"/>
                <w:szCs w:val="28"/>
              </w:rPr>
            </w:pPr>
          </w:p>
          <w:p w14:paraId="6DDBE377" w14:textId="0FBE0E5C" w:rsidR="004D2D87" w:rsidRPr="00FF6A1B" w:rsidRDefault="004D2D87" w:rsidP="00FF6A1B">
            <w:pPr>
              <w:jc w:val="center"/>
              <w:rPr>
                <w:rFonts w:ascii="Times New Roman" w:hAnsi="Times New Roman" w:cs="Times New Roman"/>
                <w:b/>
                <w:sz w:val="28"/>
                <w:szCs w:val="28"/>
              </w:rPr>
            </w:pPr>
            <w:r w:rsidRPr="00FF6A1B">
              <w:rPr>
                <w:rFonts w:ascii="Times New Roman" w:hAnsi="Times New Roman" w:cs="Times New Roman"/>
                <w:b/>
                <w:sz w:val="28"/>
                <w:szCs w:val="28"/>
              </w:rPr>
              <w:t>Nguyễn Minh Triết</w:t>
            </w:r>
          </w:p>
        </w:tc>
      </w:tr>
    </w:tbl>
    <w:p w14:paraId="15025CA8" w14:textId="1B77A863" w:rsidR="00B05B83" w:rsidRPr="00B05B83" w:rsidRDefault="00B05B83" w:rsidP="003F7AA2">
      <w:pPr>
        <w:spacing w:before="120" w:after="120"/>
        <w:jc w:val="center"/>
        <w:rPr>
          <w:rFonts w:ascii="Times New Roman" w:hAnsi="Times New Roman" w:cs="Times New Roman"/>
          <w:sz w:val="28"/>
          <w:szCs w:val="28"/>
        </w:rPr>
      </w:pPr>
    </w:p>
    <w:sectPr w:rsidR="00B05B83" w:rsidRPr="00B05B83" w:rsidSect="004B41D7">
      <w:headerReference w:type="even" r:id="rId9"/>
      <w:headerReference w:type="default" r:id="rId10"/>
      <w:footerReference w:type="even" r:id="rId11"/>
      <w:footerReference w:type="default" r:id="rId12"/>
      <w:headerReference w:type="first" r:id="rId13"/>
      <w:footerReference w:type="first" r:id="rId14"/>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EE547" w14:textId="77777777" w:rsidR="005F0B89" w:rsidRDefault="005F0B89" w:rsidP="005B70D9">
      <w:pPr>
        <w:spacing w:after="0" w:line="240" w:lineRule="auto"/>
      </w:pPr>
      <w:r>
        <w:separator/>
      </w:r>
    </w:p>
  </w:endnote>
  <w:endnote w:type="continuationSeparator" w:id="0">
    <w:p w14:paraId="1303E8E9" w14:textId="77777777" w:rsidR="005F0B89" w:rsidRDefault="005F0B89" w:rsidP="005B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3B071" w14:textId="77777777" w:rsidR="00256723" w:rsidRDefault="00256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51879368"/>
      <w:docPartObj>
        <w:docPartGallery w:val="Page Numbers (Bottom of Page)"/>
        <w:docPartUnique/>
      </w:docPartObj>
    </w:sdtPr>
    <w:sdtEndPr>
      <w:rPr>
        <w:noProof/>
      </w:rPr>
    </w:sdtEndPr>
    <w:sdtContent>
      <w:p w14:paraId="0BE56DD4" w14:textId="1DDE5587" w:rsidR="00256723" w:rsidRPr="00256723" w:rsidRDefault="00256723">
        <w:pPr>
          <w:pStyle w:val="Footer"/>
          <w:jc w:val="center"/>
          <w:rPr>
            <w:rFonts w:ascii="Times New Roman" w:hAnsi="Times New Roman" w:cs="Times New Roman"/>
          </w:rPr>
        </w:pPr>
        <w:r w:rsidRPr="00256723">
          <w:rPr>
            <w:rFonts w:ascii="Times New Roman" w:hAnsi="Times New Roman" w:cs="Times New Roman"/>
          </w:rPr>
          <w:fldChar w:fldCharType="begin"/>
        </w:r>
        <w:r w:rsidRPr="00256723">
          <w:rPr>
            <w:rFonts w:ascii="Times New Roman" w:hAnsi="Times New Roman" w:cs="Times New Roman"/>
          </w:rPr>
          <w:instrText xml:space="preserve"> PAGE   \* MERGEFORMAT </w:instrText>
        </w:r>
        <w:r w:rsidRPr="00256723">
          <w:rPr>
            <w:rFonts w:ascii="Times New Roman" w:hAnsi="Times New Roman" w:cs="Times New Roman"/>
          </w:rPr>
          <w:fldChar w:fldCharType="separate"/>
        </w:r>
        <w:r w:rsidR="00FE24DD">
          <w:rPr>
            <w:rFonts w:ascii="Times New Roman" w:hAnsi="Times New Roman" w:cs="Times New Roman"/>
            <w:noProof/>
          </w:rPr>
          <w:t>6</w:t>
        </w:r>
        <w:r w:rsidRPr="00256723">
          <w:rPr>
            <w:rFonts w:ascii="Times New Roman" w:hAnsi="Times New Roman" w:cs="Times New Roman"/>
            <w:noProof/>
          </w:rPr>
          <w:fldChar w:fldCharType="end"/>
        </w:r>
      </w:p>
    </w:sdtContent>
  </w:sdt>
  <w:p w14:paraId="4A3416C7" w14:textId="03782EF6" w:rsidR="00372DF2" w:rsidRPr="00FA6E39" w:rsidRDefault="00256723" w:rsidP="00256723">
    <w:pPr>
      <w:pStyle w:val="Footer"/>
      <w:tabs>
        <w:tab w:val="clear" w:pos="4680"/>
        <w:tab w:val="clear" w:pos="9360"/>
        <w:tab w:val="left" w:pos="5084"/>
      </w:tabs>
      <w:rPr>
        <w:rFonts w:ascii="Times New Roman" w:hAnsi="Times New Roman" w:cs="Times New Roman"/>
      </w:rPr>
    </w:pPr>
    <w:r>
      <w:rPr>
        <w:rFonts w:ascii="Times New Roman" w:hAnsi="Times New Roman" w:cs="Times New Roma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94AD1" w14:textId="77777777" w:rsidR="00256723" w:rsidRDefault="00256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E06D1" w14:textId="77777777" w:rsidR="005F0B89" w:rsidRDefault="005F0B89" w:rsidP="005B70D9">
      <w:pPr>
        <w:spacing w:after="0" w:line="240" w:lineRule="auto"/>
      </w:pPr>
      <w:r>
        <w:separator/>
      </w:r>
    </w:p>
  </w:footnote>
  <w:footnote w:type="continuationSeparator" w:id="0">
    <w:p w14:paraId="3ECAA90D" w14:textId="77777777" w:rsidR="005F0B89" w:rsidRDefault="005F0B89" w:rsidP="005B70D9">
      <w:pPr>
        <w:spacing w:after="0" w:line="240" w:lineRule="auto"/>
      </w:pPr>
      <w:r>
        <w:continuationSeparator/>
      </w:r>
    </w:p>
  </w:footnote>
  <w:footnote w:id="1">
    <w:p w14:paraId="7D381149" w14:textId="341DEEA7" w:rsidR="00E02D7B" w:rsidRPr="0013526D" w:rsidRDefault="00E02D7B" w:rsidP="0013526D">
      <w:pPr>
        <w:pStyle w:val="FootnoteText"/>
        <w:jc w:val="both"/>
        <w:rPr>
          <w:rFonts w:ascii="Times New Roman" w:hAnsi="Times New Roman" w:cs="Times New Roman"/>
        </w:rPr>
      </w:pPr>
      <w:r w:rsidRPr="0013526D">
        <w:rPr>
          <w:rStyle w:val="FootnoteReference"/>
          <w:rFonts w:ascii="Times New Roman" w:hAnsi="Times New Roman" w:cs="Times New Roman"/>
        </w:rPr>
        <w:footnoteRef/>
      </w:r>
      <w:r w:rsidRPr="0013526D">
        <w:rPr>
          <w:rFonts w:ascii="Times New Roman" w:hAnsi="Times New Roman" w:cs="Times New Roman"/>
        </w:rPr>
        <w:t xml:space="preserve"> Tính đến thời điểm kết thúc Chương trình (ngày 24/6/2017) đã có 04 báo cáo nhanh kết quả triển khai Chiến dịch Thanh niên tình nguyện Hè 2017</w:t>
      </w:r>
      <w:r w:rsidR="00D80502" w:rsidRPr="0013526D">
        <w:rPr>
          <w:rFonts w:ascii="Times New Roman" w:hAnsi="Times New Roman" w:cs="Times New Roman"/>
        </w:rPr>
        <w:t>, trong đó có báo cáo tình hình triển khai chương trình “</w:t>
      </w:r>
      <w:r w:rsidR="00D80502" w:rsidRPr="0013526D">
        <w:rPr>
          <w:rFonts w:ascii="Times New Roman" w:hAnsi="Times New Roman" w:cs="Times New Roman"/>
          <w:i/>
        </w:rPr>
        <w:t>Tiếp sức mùa thi</w:t>
      </w:r>
      <w:r w:rsidR="00D80502" w:rsidRPr="0013526D">
        <w:rPr>
          <w:rFonts w:ascii="Times New Roman" w:hAnsi="Times New Roman" w:cs="Times New Roman"/>
        </w:rPr>
        <w:t>”</w:t>
      </w:r>
      <w:r w:rsidR="00C35564" w:rsidRPr="0013526D">
        <w:rPr>
          <w:rFonts w:ascii="Times New Roman" w:hAnsi="Times New Roman" w:cs="Times New Roman"/>
        </w:rPr>
        <w:t xml:space="preserve"> năm 2017 của các đơn vị.</w:t>
      </w:r>
    </w:p>
  </w:footnote>
  <w:footnote w:id="2">
    <w:p w14:paraId="2B0A2C20" w14:textId="5CF561FE" w:rsidR="00707D26" w:rsidRPr="0013526D" w:rsidRDefault="00707D26" w:rsidP="0013526D">
      <w:pPr>
        <w:pStyle w:val="FootnoteText"/>
        <w:jc w:val="both"/>
        <w:rPr>
          <w:rFonts w:ascii="Times New Roman" w:hAnsi="Times New Roman" w:cs="Times New Roman"/>
        </w:rPr>
      </w:pPr>
      <w:r w:rsidRPr="0013526D">
        <w:rPr>
          <w:rStyle w:val="FootnoteReference"/>
          <w:rFonts w:ascii="Times New Roman" w:hAnsi="Times New Roman" w:cs="Times New Roman"/>
        </w:rPr>
        <w:footnoteRef/>
      </w:r>
      <w:r w:rsidRPr="0013526D">
        <w:rPr>
          <w:rFonts w:ascii="Times New Roman" w:hAnsi="Times New Roman" w:cs="Times New Roman"/>
        </w:rPr>
        <w:t xml:space="preserve"> Gần 2.000 đoàn viên, sinh viên tham dự Lễ ra quân toàn quốc. Trong khuôn khổ chương trình Lễ ra quân, Ban Tổ chức đã tới thăm Trung tâm điều phối thông tin Chương trình của Hội Sinh viên Việt Nam TP. Hải Phòng; thăm và tặng quà 02 học sinh có hoàn cảnh khó khăn của TP. Hải Phòng.</w:t>
      </w:r>
    </w:p>
  </w:footnote>
  <w:footnote w:id="3">
    <w:p w14:paraId="03110F81" w14:textId="005F63FA" w:rsidR="00D054E8" w:rsidRDefault="00D054E8">
      <w:pPr>
        <w:pStyle w:val="FootnoteText"/>
      </w:pPr>
      <w:r w:rsidRPr="005E3A18">
        <w:rPr>
          <w:rStyle w:val="FootnoteReference"/>
          <w:rFonts w:ascii="Times New Roman" w:hAnsi="Times New Roman" w:cs="Times New Roman"/>
        </w:rPr>
        <w:footnoteRef/>
      </w:r>
      <w:r>
        <w:t xml:space="preserve"> </w:t>
      </w:r>
      <w:r w:rsidRPr="00D054E8">
        <w:rPr>
          <w:rFonts w:ascii="Times New Roman" w:hAnsi="Times New Roman" w:cs="Times New Roman"/>
        </w:rPr>
        <w:t xml:space="preserve">Có </w:t>
      </w:r>
      <w:r w:rsidRPr="003207B6">
        <w:rPr>
          <w:rFonts w:ascii="Times New Roman" w:hAnsi="Times New Roman" w:cs="Times New Roman"/>
          <w:b/>
        </w:rPr>
        <w:t>03</w:t>
      </w:r>
      <w:r w:rsidRPr="00D054E8">
        <w:rPr>
          <w:rFonts w:ascii="Times New Roman" w:hAnsi="Times New Roman" w:cs="Times New Roman"/>
        </w:rPr>
        <w:t xml:space="preserve"> đoàn trực thuộc ban hành Kế hoạch riêng về việc tổ chức Chương trình: Đoàn Khối các Cơ quan Trung ương, Đoàn Khối các Doanh nghiệp Trung ương, Đoàn Thanh niên Bộ Công an.</w:t>
      </w:r>
    </w:p>
  </w:footnote>
  <w:footnote w:id="4">
    <w:p w14:paraId="13E80086" w14:textId="699D7738" w:rsidR="005B70D9" w:rsidRPr="00E753E5" w:rsidRDefault="005B70D9" w:rsidP="0013526D">
      <w:pPr>
        <w:pStyle w:val="FootnoteText"/>
        <w:jc w:val="both"/>
        <w:rPr>
          <w:rFonts w:ascii="Times New Roman" w:hAnsi="Times New Roman" w:cs="Times New Roman"/>
          <w:spacing w:val="-2"/>
        </w:rPr>
      </w:pPr>
      <w:r w:rsidRPr="00E753E5">
        <w:rPr>
          <w:rStyle w:val="FootnoteReference"/>
          <w:rFonts w:ascii="Times New Roman" w:hAnsi="Times New Roman" w:cs="Times New Roman"/>
          <w:spacing w:val="-2"/>
        </w:rPr>
        <w:footnoteRef/>
      </w:r>
      <w:r w:rsidRPr="00E753E5">
        <w:rPr>
          <w:rFonts w:ascii="Times New Roman" w:hAnsi="Times New Roman" w:cs="Times New Roman"/>
          <w:spacing w:val="-2"/>
        </w:rPr>
        <w:t xml:space="preserve"> </w:t>
      </w:r>
      <w:r w:rsidR="0062383B" w:rsidRPr="00E753E5">
        <w:rPr>
          <w:rFonts w:ascii="Times New Roman" w:hAnsi="Times New Roman" w:cs="Times New Roman"/>
          <w:spacing w:val="-2"/>
        </w:rPr>
        <w:t xml:space="preserve">Có </w:t>
      </w:r>
      <w:r w:rsidR="0062383B" w:rsidRPr="00E753E5">
        <w:rPr>
          <w:rFonts w:ascii="Times New Roman" w:hAnsi="Times New Roman" w:cs="Times New Roman"/>
          <w:b/>
          <w:spacing w:val="-2"/>
        </w:rPr>
        <w:t>0</w:t>
      </w:r>
      <w:r w:rsidR="002A5DC6" w:rsidRPr="00E753E5">
        <w:rPr>
          <w:rFonts w:ascii="Times New Roman" w:hAnsi="Times New Roman" w:cs="Times New Roman"/>
          <w:b/>
          <w:spacing w:val="-2"/>
        </w:rPr>
        <w:t>7</w:t>
      </w:r>
      <w:r w:rsidR="0062383B" w:rsidRPr="00E753E5">
        <w:rPr>
          <w:rFonts w:ascii="Times New Roman" w:hAnsi="Times New Roman" w:cs="Times New Roman"/>
          <w:b/>
          <w:spacing w:val="-2"/>
        </w:rPr>
        <w:t xml:space="preserve"> </w:t>
      </w:r>
      <w:r w:rsidR="0062383B" w:rsidRPr="00E753E5">
        <w:rPr>
          <w:rFonts w:ascii="Times New Roman" w:hAnsi="Times New Roman" w:cs="Times New Roman"/>
          <w:spacing w:val="-2"/>
        </w:rPr>
        <w:t>Hội Sinh viên Việt Nam cấp tỉnh ban hành Kế hoạ</w:t>
      </w:r>
      <w:r w:rsidR="00B4439B" w:rsidRPr="00E753E5">
        <w:rPr>
          <w:rFonts w:ascii="Times New Roman" w:hAnsi="Times New Roman" w:cs="Times New Roman"/>
          <w:spacing w:val="-2"/>
        </w:rPr>
        <w:t>ch riêng về việc</w:t>
      </w:r>
      <w:r w:rsidR="0062383B" w:rsidRPr="00E753E5">
        <w:rPr>
          <w:rFonts w:ascii="Times New Roman" w:hAnsi="Times New Roman" w:cs="Times New Roman"/>
          <w:spacing w:val="-2"/>
        </w:rPr>
        <w:t xml:space="preserve"> tổ chức Chương trình</w:t>
      </w:r>
      <w:r w:rsidR="009D55C6" w:rsidRPr="00E753E5">
        <w:rPr>
          <w:rFonts w:ascii="Times New Roman" w:hAnsi="Times New Roman" w:cs="Times New Roman"/>
          <w:spacing w:val="-2"/>
        </w:rPr>
        <w:t>, gồm có</w:t>
      </w:r>
      <w:r w:rsidR="0062383B" w:rsidRPr="00E753E5">
        <w:rPr>
          <w:rFonts w:ascii="Times New Roman" w:hAnsi="Times New Roman" w:cs="Times New Roman"/>
          <w:spacing w:val="-2"/>
        </w:rPr>
        <w:t>: Quảng Ninh, Bắc Ninh, Vĩnh Phúc, Hưng Yên, Khánh Hòa, TP. Hồ Chí Minh</w:t>
      </w:r>
      <w:r w:rsidR="002A5DC6" w:rsidRPr="00E753E5">
        <w:rPr>
          <w:rFonts w:ascii="Times New Roman" w:hAnsi="Times New Roman" w:cs="Times New Roman"/>
          <w:spacing w:val="-2"/>
        </w:rPr>
        <w:t>, Nghệ An</w:t>
      </w:r>
      <w:r w:rsidR="0062383B" w:rsidRPr="00E753E5">
        <w:rPr>
          <w:rFonts w:ascii="Times New Roman" w:hAnsi="Times New Roman" w:cs="Times New Roman"/>
          <w:spacing w:val="-2"/>
        </w:rPr>
        <w:t>;</w:t>
      </w:r>
      <w:r w:rsidR="00727831" w:rsidRPr="00E753E5">
        <w:rPr>
          <w:rFonts w:ascii="Times New Roman" w:hAnsi="Times New Roman" w:cs="Times New Roman"/>
          <w:spacing w:val="-2"/>
        </w:rPr>
        <w:t xml:space="preserve"> Có </w:t>
      </w:r>
      <w:r w:rsidR="00727831" w:rsidRPr="00E753E5">
        <w:rPr>
          <w:rFonts w:ascii="Times New Roman" w:hAnsi="Times New Roman" w:cs="Times New Roman"/>
          <w:b/>
          <w:spacing w:val="-2"/>
        </w:rPr>
        <w:t>07</w:t>
      </w:r>
      <w:r w:rsidR="00727831" w:rsidRPr="00E753E5">
        <w:rPr>
          <w:rFonts w:ascii="Times New Roman" w:hAnsi="Times New Roman" w:cs="Times New Roman"/>
          <w:spacing w:val="-2"/>
        </w:rPr>
        <w:t xml:space="preserve"> tỉnh, thành đoàn ban hành Kế hoạch phối hợp với </w:t>
      </w:r>
      <w:r w:rsidR="00F11163" w:rsidRPr="00E753E5">
        <w:rPr>
          <w:rFonts w:ascii="Times New Roman" w:hAnsi="Times New Roman" w:cs="Times New Roman"/>
          <w:spacing w:val="-2"/>
        </w:rPr>
        <w:t xml:space="preserve">các </w:t>
      </w:r>
      <w:r w:rsidR="00727831" w:rsidRPr="00E753E5">
        <w:rPr>
          <w:rFonts w:ascii="Times New Roman" w:hAnsi="Times New Roman" w:cs="Times New Roman"/>
          <w:spacing w:val="-2"/>
        </w:rPr>
        <w:t xml:space="preserve">đơn vị khác: </w:t>
      </w:r>
      <w:r w:rsidR="009168B4" w:rsidRPr="00E753E5">
        <w:rPr>
          <w:rFonts w:ascii="Times New Roman" w:hAnsi="Times New Roman" w:cs="Times New Roman"/>
          <w:spacing w:val="-2"/>
        </w:rPr>
        <w:t>Sơn La, Phú Yên, Đồng Nai, Tây Ninh, Đồ</w:t>
      </w:r>
      <w:r w:rsidR="00700A08" w:rsidRPr="00E753E5">
        <w:rPr>
          <w:rFonts w:ascii="Times New Roman" w:hAnsi="Times New Roman" w:cs="Times New Roman"/>
          <w:spacing w:val="-2"/>
        </w:rPr>
        <w:t>ng Tháp, Sóc Trăng, Cà Mau</w:t>
      </w:r>
      <w:r w:rsidR="00D54118" w:rsidRPr="00E753E5">
        <w:rPr>
          <w:rFonts w:ascii="Times New Roman" w:hAnsi="Times New Roman" w:cs="Times New Roman"/>
          <w:spacing w:val="-2"/>
        </w:rPr>
        <w:t>.</w:t>
      </w:r>
    </w:p>
  </w:footnote>
  <w:footnote w:id="5">
    <w:p w14:paraId="7EEC4A59" w14:textId="26DAC351" w:rsidR="0094752C" w:rsidRPr="0013526D" w:rsidRDefault="00953AA3" w:rsidP="0013526D">
      <w:pPr>
        <w:pStyle w:val="FootnoteText"/>
        <w:jc w:val="both"/>
        <w:rPr>
          <w:rFonts w:ascii="Times New Roman" w:hAnsi="Times New Roman" w:cs="Times New Roman"/>
        </w:rPr>
      </w:pPr>
      <w:r w:rsidRPr="0013526D">
        <w:rPr>
          <w:rStyle w:val="FootnoteReference"/>
          <w:rFonts w:ascii="Times New Roman" w:hAnsi="Times New Roman" w:cs="Times New Roman"/>
        </w:rPr>
        <w:footnoteRef/>
      </w:r>
      <w:r w:rsidRPr="0013526D">
        <w:rPr>
          <w:rFonts w:ascii="Times New Roman" w:hAnsi="Times New Roman" w:cs="Times New Roman"/>
        </w:rPr>
        <w:t xml:space="preserve"> Gồm các đơn vị: TP. Hồ Chí Minh, Hả</w:t>
      </w:r>
      <w:r w:rsidR="0094752C" w:rsidRPr="0013526D">
        <w:rPr>
          <w:rFonts w:ascii="Times New Roman" w:hAnsi="Times New Roman" w:cs="Times New Roman"/>
        </w:rPr>
        <w:t xml:space="preserve">i Phòng, Cao Bằng, </w:t>
      </w:r>
      <w:r w:rsidR="00FF0A53" w:rsidRPr="0013526D">
        <w:rPr>
          <w:rFonts w:ascii="Times New Roman" w:hAnsi="Times New Roman" w:cs="Times New Roman"/>
        </w:rPr>
        <w:t xml:space="preserve">Hà Tĩnh, </w:t>
      </w:r>
      <w:r w:rsidR="00483374" w:rsidRPr="0013526D">
        <w:rPr>
          <w:rFonts w:ascii="Times New Roman" w:hAnsi="Times New Roman" w:cs="Times New Roman"/>
        </w:rPr>
        <w:t>Đồng Nai</w:t>
      </w:r>
      <w:r w:rsidR="005265FF" w:rsidRPr="0013526D">
        <w:rPr>
          <w:rFonts w:ascii="Times New Roman" w:hAnsi="Times New Roman" w:cs="Times New Roman"/>
        </w:rPr>
        <w:t>,...</w:t>
      </w:r>
    </w:p>
  </w:footnote>
  <w:footnote w:id="6">
    <w:p w14:paraId="3ADC6BB7" w14:textId="3AD8CEEC" w:rsidR="00020F26" w:rsidRPr="0013526D" w:rsidRDefault="00020F26" w:rsidP="0013526D">
      <w:pPr>
        <w:pStyle w:val="FootnoteText"/>
        <w:jc w:val="both"/>
        <w:rPr>
          <w:rFonts w:ascii="Times New Roman" w:hAnsi="Times New Roman" w:cs="Times New Roman"/>
        </w:rPr>
      </w:pPr>
      <w:r w:rsidRPr="0013526D">
        <w:rPr>
          <w:rStyle w:val="FootnoteReference"/>
          <w:rFonts w:ascii="Times New Roman" w:hAnsi="Times New Roman" w:cs="Times New Roman"/>
        </w:rPr>
        <w:footnoteRef/>
      </w:r>
      <w:r w:rsidRPr="0013526D">
        <w:rPr>
          <w:rFonts w:ascii="Times New Roman" w:hAnsi="Times New Roman" w:cs="Times New Roman"/>
        </w:rPr>
        <w:t xml:space="preserve"> Tiêu biểu: Hội Sinh viên Việt Nam TP. Hải Phòng giới thiệu tấm gương bạn Phạm Thị Hồng Mai, </w:t>
      </w:r>
      <w:r w:rsidRPr="0013526D">
        <w:rPr>
          <w:rFonts w:ascii="Times New Roman" w:hAnsi="Times New Roman" w:cs="Times New Roman"/>
          <w:color w:val="1D2129"/>
          <w:shd w:val="clear" w:color="auto" w:fill="FFFFFF"/>
        </w:rPr>
        <w:t>khoa Quản trị tài chính trường ĐH Hàng Hải Việt Nam, tuy có khiếm khuyết trên cơ thể (bị mất một phần cánh tay) vẫn nhiệt tình hỗ trợ thí sinh; Tỉnh đoàn Hà Tĩnh giới thiệu tấm gương Nữ bí thư Đoàn phường Nam Hà, Nghệ An – Nguyễn Thị Huyền đã nhường phòng trọ của mình cho 03 thí sinh; Hội Sinh viên Việt TP. Hà Nội giới thiệu tấm gương bác sỹ Nguyễn Hữu Tuấn, Khoa Cấp cứu Bệnh viện E xin đổi ca trực để hỗ trợ</w:t>
      </w:r>
      <w:r w:rsidR="00936571" w:rsidRPr="0013526D">
        <w:rPr>
          <w:rFonts w:ascii="Times New Roman" w:hAnsi="Times New Roman" w:cs="Times New Roman"/>
          <w:color w:val="1D2129"/>
          <w:shd w:val="clear" w:color="auto" w:fill="FFFFFF"/>
        </w:rPr>
        <w:t xml:space="preserve"> thí sinh; ...</w:t>
      </w:r>
    </w:p>
  </w:footnote>
  <w:footnote w:id="7">
    <w:p w14:paraId="44318DE2" w14:textId="0F4C58A6" w:rsidR="006A7C57" w:rsidRPr="0013526D" w:rsidRDefault="006A7C57" w:rsidP="0013526D">
      <w:pPr>
        <w:pStyle w:val="FootnoteText"/>
        <w:jc w:val="both"/>
        <w:rPr>
          <w:rFonts w:ascii="Times New Roman" w:hAnsi="Times New Roman" w:cs="Times New Roman"/>
        </w:rPr>
      </w:pPr>
      <w:r w:rsidRPr="0013526D">
        <w:rPr>
          <w:rStyle w:val="FootnoteReference"/>
          <w:rFonts w:ascii="Times New Roman" w:hAnsi="Times New Roman" w:cs="Times New Roman"/>
        </w:rPr>
        <w:footnoteRef/>
      </w:r>
      <w:r w:rsidRPr="0013526D">
        <w:rPr>
          <w:rFonts w:ascii="Times New Roman" w:hAnsi="Times New Roman" w:cs="Times New Roman"/>
        </w:rPr>
        <w:t xml:space="preserve"> </w:t>
      </w:r>
      <w:r w:rsidR="00D62104" w:rsidRPr="0013526D">
        <w:rPr>
          <w:rFonts w:ascii="Times New Roman" w:hAnsi="Times New Roman" w:cs="Times New Roman"/>
        </w:rPr>
        <w:t>Tiêu biểu: Hội Sinh viên Việt Nam TP. Hồ Chí Minh, Đồng Nai có mô hình “</w:t>
      </w:r>
      <w:r w:rsidR="00D62104" w:rsidRPr="0013526D">
        <w:rPr>
          <w:rFonts w:ascii="Times New Roman" w:hAnsi="Times New Roman" w:cs="Times New Roman"/>
          <w:i/>
        </w:rPr>
        <w:t>Điều ước mùa thi</w:t>
      </w:r>
      <w:r w:rsidR="00D62104" w:rsidRPr="0013526D">
        <w:rPr>
          <w:rFonts w:ascii="Times New Roman" w:hAnsi="Times New Roman" w:cs="Times New Roman"/>
        </w:rPr>
        <w:t>"</w:t>
      </w:r>
      <w:r w:rsidR="000F4187" w:rsidRPr="0013526D">
        <w:rPr>
          <w:rFonts w:ascii="Times New Roman" w:hAnsi="Times New Roman" w:cs="Times New Roman"/>
        </w:rPr>
        <w:t xml:space="preserve"> nhằm chia sẻ, động viên tinh thần cho các thí sinh.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24D9" w14:textId="77777777" w:rsidR="00256723" w:rsidRDefault="002567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A4797" w14:textId="77777777" w:rsidR="00256723" w:rsidRDefault="002567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4742A" w14:textId="77777777" w:rsidR="00256723" w:rsidRDefault="002567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890"/>
    <w:multiLevelType w:val="hybridMultilevel"/>
    <w:tmpl w:val="C7D255CC"/>
    <w:lvl w:ilvl="0" w:tplc="0DA24852">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69B5BAB"/>
    <w:multiLevelType w:val="hybridMultilevel"/>
    <w:tmpl w:val="58843052"/>
    <w:lvl w:ilvl="0" w:tplc="EEDE598A">
      <w:start w:val="5"/>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71CC70BE"/>
    <w:multiLevelType w:val="hybridMultilevel"/>
    <w:tmpl w:val="E514E7E4"/>
    <w:lvl w:ilvl="0" w:tplc="773A66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2F"/>
    <w:rsid w:val="0000468E"/>
    <w:rsid w:val="0000674E"/>
    <w:rsid w:val="000106A0"/>
    <w:rsid w:val="00016A62"/>
    <w:rsid w:val="00020E8E"/>
    <w:rsid w:val="00020F26"/>
    <w:rsid w:val="000214E3"/>
    <w:rsid w:val="00023B10"/>
    <w:rsid w:val="000243FA"/>
    <w:rsid w:val="000327BA"/>
    <w:rsid w:val="00034CAE"/>
    <w:rsid w:val="000363C1"/>
    <w:rsid w:val="00036B2D"/>
    <w:rsid w:val="00045D43"/>
    <w:rsid w:val="0005312D"/>
    <w:rsid w:val="0005534A"/>
    <w:rsid w:val="0006109D"/>
    <w:rsid w:val="0006182A"/>
    <w:rsid w:val="00063424"/>
    <w:rsid w:val="00073E59"/>
    <w:rsid w:val="000759FF"/>
    <w:rsid w:val="0008317A"/>
    <w:rsid w:val="0008331D"/>
    <w:rsid w:val="00090733"/>
    <w:rsid w:val="000976BE"/>
    <w:rsid w:val="000A0E4F"/>
    <w:rsid w:val="000B1F94"/>
    <w:rsid w:val="000B2B3B"/>
    <w:rsid w:val="000B5C53"/>
    <w:rsid w:val="000C44B5"/>
    <w:rsid w:val="000C6B6F"/>
    <w:rsid w:val="000E023D"/>
    <w:rsid w:val="000E47DA"/>
    <w:rsid w:val="000F4187"/>
    <w:rsid w:val="000F48DF"/>
    <w:rsid w:val="00114B12"/>
    <w:rsid w:val="00121BDB"/>
    <w:rsid w:val="00122874"/>
    <w:rsid w:val="00125F38"/>
    <w:rsid w:val="00127264"/>
    <w:rsid w:val="00132C1A"/>
    <w:rsid w:val="00132F4A"/>
    <w:rsid w:val="0013526D"/>
    <w:rsid w:val="001357D6"/>
    <w:rsid w:val="00140179"/>
    <w:rsid w:val="001406C9"/>
    <w:rsid w:val="001460CD"/>
    <w:rsid w:val="001472C0"/>
    <w:rsid w:val="0018540E"/>
    <w:rsid w:val="00186423"/>
    <w:rsid w:val="001918BC"/>
    <w:rsid w:val="00192654"/>
    <w:rsid w:val="0019577F"/>
    <w:rsid w:val="00196BFC"/>
    <w:rsid w:val="001A7F8D"/>
    <w:rsid w:val="001C3CBF"/>
    <w:rsid w:val="001D4975"/>
    <w:rsid w:val="001D522F"/>
    <w:rsid w:val="001E04A7"/>
    <w:rsid w:val="001E2D99"/>
    <w:rsid w:val="001E3A76"/>
    <w:rsid w:val="001F5605"/>
    <w:rsid w:val="001F5BA5"/>
    <w:rsid w:val="002042B9"/>
    <w:rsid w:val="00204AF6"/>
    <w:rsid w:val="002063DD"/>
    <w:rsid w:val="002066B8"/>
    <w:rsid w:val="0021276B"/>
    <w:rsid w:val="0021293B"/>
    <w:rsid w:val="00212C10"/>
    <w:rsid w:val="00223D44"/>
    <w:rsid w:val="002247B9"/>
    <w:rsid w:val="002306E3"/>
    <w:rsid w:val="00235F36"/>
    <w:rsid w:val="00242DD7"/>
    <w:rsid w:val="00246C38"/>
    <w:rsid w:val="00247208"/>
    <w:rsid w:val="00253901"/>
    <w:rsid w:val="00256723"/>
    <w:rsid w:val="002603EB"/>
    <w:rsid w:val="00261E8B"/>
    <w:rsid w:val="00263EAA"/>
    <w:rsid w:val="00271484"/>
    <w:rsid w:val="002725C5"/>
    <w:rsid w:val="00283671"/>
    <w:rsid w:val="0028528F"/>
    <w:rsid w:val="002A19B5"/>
    <w:rsid w:val="002A22BA"/>
    <w:rsid w:val="002A350C"/>
    <w:rsid w:val="002A5DC6"/>
    <w:rsid w:val="002A6DFA"/>
    <w:rsid w:val="002B0004"/>
    <w:rsid w:val="002B5FE1"/>
    <w:rsid w:val="002B60A2"/>
    <w:rsid w:val="002C6A01"/>
    <w:rsid w:val="002D4354"/>
    <w:rsid w:val="002D78A3"/>
    <w:rsid w:val="002E35EB"/>
    <w:rsid w:val="002E3BCE"/>
    <w:rsid w:val="002E41A1"/>
    <w:rsid w:val="002F1B63"/>
    <w:rsid w:val="00303AC1"/>
    <w:rsid w:val="003056E9"/>
    <w:rsid w:val="00305B6E"/>
    <w:rsid w:val="00306F13"/>
    <w:rsid w:val="00310602"/>
    <w:rsid w:val="00312B13"/>
    <w:rsid w:val="00313450"/>
    <w:rsid w:val="003144C0"/>
    <w:rsid w:val="003207B6"/>
    <w:rsid w:val="00320EE0"/>
    <w:rsid w:val="0032259D"/>
    <w:rsid w:val="00324A72"/>
    <w:rsid w:val="00327D22"/>
    <w:rsid w:val="003432BC"/>
    <w:rsid w:val="003438FC"/>
    <w:rsid w:val="0034780C"/>
    <w:rsid w:val="00361EDC"/>
    <w:rsid w:val="00363F45"/>
    <w:rsid w:val="00365635"/>
    <w:rsid w:val="003674E6"/>
    <w:rsid w:val="00367ACA"/>
    <w:rsid w:val="00371D41"/>
    <w:rsid w:val="00372A82"/>
    <w:rsid w:val="00372DF2"/>
    <w:rsid w:val="00373664"/>
    <w:rsid w:val="003839E1"/>
    <w:rsid w:val="003860E9"/>
    <w:rsid w:val="0038648E"/>
    <w:rsid w:val="00395F05"/>
    <w:rsid w:val="00397387"/>
    <w:rsid w:val="003B51FA"/>
    <w:rsid w:val="003B667E"/>
    <w:rsid w:val="003B75D7"/>
    <w:rsid w:val="003C1C8E"/>
    <w:rsid w:val="003C4428"/>
    <w:rsid w:val="003D15E3"/>
    <w:rsid w:val="003E6DD1"/>
    <w:rsid w:val="003F1145"/>
    <w:rsid w:val="003F7318"/>
    <w:rsid w:val="003F7AA2"/>
    <w:rsid w:val="00405073"/>
    <w:rsid w:val="0040519D"/>
    <w:rsid w:val="00405DCB"/>
    <w:rsid w:val="004153BE"/>
    <w:rsid w:val="00416489"/>
    <w:rsid w:val="004278BB"/>
    <w:rsid w:val="00433D28"/>
    <w:rsid w:val="00434150"/>
    <w:rsid w:val="0043627E"/>
    <w:rsid w:val="0043660A"/>
    <w:rsid w:val="00436617"/>
    <w:rsid w:val="004418B8"/>
    <w:rsid w:val="004446CF"/>
    <w:rsid w:val="00444853"/>
    <w:rsid w:val="0044730E"/>
    <w:rsid w:val="0045235A"/>
    <w:rsid w:val="004642A6"/>
    <w:rsid w:val="004647A1"/>
    <w:rsid w:val="00470AE1"/>
    <w:rsid w:val="00474118"/>
    <w:rsid w:val="004766D7"/>
    <w:rsid w:val="00476A83"/>
    <w:rsid w:val="00476F5E"/>
    <w:rsid w:val="00481955"/>
    <w:rsid w:val="00483374"/>
    <w:rsid w:val="004839B0"/>
    <w:rsid w:val="004846C1"/>
    <w:rsid w:val="00484969"/>
    <w:rsid w:val="00492C4F"/>
    <w:rsid w:val="00495AD2"/>
    <w:rsid w:val="004A7DE6"/>
    <w:rsid w:val="004B41D7"/>
    <w:rsid w:val="004C11C3"/>
    <w:rsid w:val="004C5792"/>
    <w:rsid w:val="004D114E"/>
    <w:rsid w:val="004D2D87"/>
    <w:rsid w:val="004D46D7"/>
    <w:rsid w:val="004E6313"/>
    <w:rsid w:val="004F44F2"/>
    <w:rsid w:val="004F61D4"/>
    <w:rsid w:val="004F6636"/>
    <w:rsid w:val="00500B26"/>
    <w:rsid w:val="00501A37"/>
    <w:rsid w:val="0050339F"/>
    <w:rsid w:val="00506358"/>
    <w:rsid w:val="0051047B"/>
    <w:rsid w:val="00510E69"/>
    <w:rsid w:val="00524CC1"/>
    <w:rsid w:val="005265FF"/>
    <w:rsid w:val="0052777F"/>
    <w:rsid w:val="005370C7"/>
    <w:rsid w:val="005402E3"/>
    <w:rsid w:val="00540E3D"/>
    <w:rsid w:val="00544A41"/>
    <w:rsid w:val="00552463"/>
    <w:rsid w:val="00552D28"/>
    <w:rsid w:val="005734DD"/>
    <w:rsid w:val="00585DF9"/>
    <w:rsid w:val="005959B0"/>
    <w:rsid w:val="00597410"/>
    <w:rsid w:val="005A018D"/>
    <w:rsid w:val="005A3FAB"/>
    <w:rsid w:val="005A7EEA"/>
    <w:rsid w:val="005B13C0"/>
    <w:rsid w:val="005B70D9"/>
    <w:rsid w:val="005C5B2F"/>
    <w:rsid w:val="005D207D"/>
    <w:rsid w:val="005D2919"/>
    <w:rsid w:val="005D3105"/>
    <w:rsid w:val="005D5803"/>
    <w:rsid w:val="005E3A18"/>
    <w:rsid w:val="005E68DF"/>
    <w:rsid w:val="005F0B89"/>
    <w:rsid w:val="005F654A"/>
    <w:rsid w:val="005F6EBB"/>
    <w:rsid w:val="00600579"/>
    <w:rsid w:val="00600CA7"/>
    <w:rsid w:val="00606A1D"/>
    <w:rsid w:val="006112CC"/>
    <w:rsid w:val="00613DBE"/>
    <w:rsid w:val="0062359F"/>
    <w:rsid w:val="0062383B"/>
    <w:rsid w:val="006255E6"/>
    <w:rsid w:val="00630D52"/>
    <w:rsid w:val="0063780D"/>
    <w:rsid w:val="0064113C"/>
    <w:rsid w:val="00661931"/>
    <w:rsid w:val="00664581"/>
    <w:rsid w:val="00665CFB"/>
    <w:rsid w:val="006752F6"/>
    <w:rsid w:val="0068082D"/>
    <w:rsid w:val="00685513"/>
    <w:rsid w:val="006856A9"/>
    <w:rsid w:val="006921E6"/>
    <w:rsid w:val="00697077"/>
    <w:rsid w:val="00697D2B"/>
    <w:rsid w:val="006A7C57"/>
    <w:rsid w:val="006B0581"/>
    <w:rsid w:val="006B0D6F"/>
    <w:rsid w:val="006C122A"/>
    <w:rsid w:val="006D0D24"/>
    <w:rsid w:val="006D4578"/>
    <w:rsid w:val="006E0B85"/>
    <w:rsid w:val="006E7658"/>
    <w:rsid w:val="006F7B37"/>
    <w:rsid w:val="00700A08"/>
    <w:rsid w:val="0070523D"/>
    <w:rsid w:val="00707D26"/>
    <w:rsid w:val="00711884"/>
    <w:rsid w:val="00712F49"/>
    <w:rsid w:val="00713D0F"/>
    <w:rsid w:val="007157F1"/>
    <w:rsid w:val="00726446"/>
    <w:rsid w:val="00727831"/>
    <w:rsid w:val="00740DAF"/>
    <w:rsid w:val="007422A2"/>
    <w:rsid w:val="0074294F"/>
    <w:rsid w:val="00747814"/>
    <w:rsid w:val="00747CE9"/>
    <w:rsid w:val="00752950"/>
    <w:rsid w:val="0075485B"/>
    <w:rsid w:val="00757C38"/>
    <w:rsid w:val="0076326B"/>
    <w:rsid w:val="007639EF"/>
    <w:rsid w:val="007676F4"/>
    <w:rsid w:val="007713DD"/>
    <w:rsid w:val="00773E86"/>
    <w:rsid w:val="007756C1"/>
    <w:rsid w:val="00776838"/>
    <w:rsid w:val="007A228C"/>
    <w:rsid w:val="007A59CC"/>
    <w:rsid w:val="007B2AE5"/>
    <w:rsid w:val="007B5642"/>
    <w:rsid w:val="007C00B7"/>
    <w:rsid w:val="007E6BD0"/>
    <w:rsid w:val="007E711C"/>
    <w:rsid w:val="00802999"/>
    <w:rsid w:val="00804952"/>
    <w:rsid w:val="00806629"/>
    <w:rsid w:val="00807338"/>
    <w:rsid w:val="00807441"/>
    <w:rsid w:val="008078EF"/>
    <w:rsid w:val="00812969"/>
    <w:rsid w:val="00821C5D"/>
    <w:rsid w:val="00823EB5"/>
    <w:rsid w:val="00824539"/>
    <w:rsid w:val="0082566A"/>
    <w:rsid w:val="00827F83"/>
    <w:rsid w:val="00834303"/>
    <w:rsid w:val="008527ED"/>
    <w:rsid w:val="008626E9"/>
    <w:rsid w:val="0086315A"/>
    <w:rsid w:val="00873ED5"/>
    <w:rsid w:val="00876834"/>
    <w:rsid w:val="00877A18"/>
    <w:rsid w:val="0088259A"/>
    <w:rsid w:val="008827EF"/>
    <w:rsid w:val="00894439"/>
    <w:rsid w:val="00894EE1"/>
    <w:rsid w:val="008A2203"/>
    <w:rsid w:val="008A4C08"/>
    <w:rsid w:val="008B1922"/>
    <w:rsid w:val="008B2902"/>
    <w:rsid w:val="008B6A99"/>
    <w:rsid w:val="008C333F"/>
    <w:rsid w:val="008D3896"/>
    <w:rsid w:val="008D5134"/>
    <w:rsid w:val="008D6CCD"/>
    <w:rsid w:val="008D6DA4"/>
    <w:rsid w:val="008E3EBE"/>
    <w:rsid w:val="008E3F39"/>
    <w:rsid w:val="008E58A0"/>
    <w:rsid w:val="008E61F3"/>
    <w:rsid w:val="008E6811"/>
    <w:rsid w:val="008F2B91"/>
    <w:rsid w:val="008F3118"/>
    <w:rsid w:val="008F6A95"/>
    <w:rsid w:val="008F6F50"/>
    <w:rsid w:val="008F7544"/>
    <w:rsid w:val="00900164"/>
    <w:rsid w:val="00906B63"/>
    <w:rsid w:val="009168B4"/>
    <w:rsid w:val="0091757A"/>
    <w:rsid w:val="00917EF0"/>
    <w:rsid w:val="00920967"/>
    <w:rsid w:val="0092205A"/>
    <w:rsid w:val="00926C29"/>
    <w:rsid w:val="009359B1"/>
    <w:rsid w:val="00936571"/>
    <w:rsid w:val="00936A82"/>
    <w:rsid w:val="009402B3"/>
    <w:rsid w:val="00944C58"/>
    <w:rsid w:val="0094752C"/>
    <w:rsid w:val="009535A4"/>
    <w:rsid w:val="00953AA3"/>
    <w:rsid w:val="00954683"/>
    <w:rsid w:val="009637D5"/>
    <w:rsid w:val="009670EF"/>
    <w:rsid w:val="00971AEA"/>
    <w:rsid w:val="009729B7"/>
    <w:rsid w:val="0099360E"/>
    <w:rsid w:val="00993AA6"/>
    <w:rsid w:val="00996949"/>
    <w:rsid w:val="009A1717"/>
    <w:rsid w:val="009A303B"/>
    <w:rsid w:val="009A35C9"/>
    <w:rsid w:val="009B1B8D"/>
    <w:rsid w:val="009B684D"/>
    <w:rsid w:val="009C06B1"/>
    <w:rsid w:val="009C35C9"/>
    <w:rsid w:val="009C4F10"/>
    <w:rsid w:val="009C58A6"/>
    <w:rsid w:val="009D1AAA"/>
    <w:rsid w:val="009D285F"/>
    <w:rsid w:val="009D2A2B"/>
    <w:rsid w:val="009D55C6"/>
    <w:rsid w:val="009D5618"/>
    <w:rsid w:val="009D5DFB"/>
    <w:rsid w:val="009D6D66"/>
    <w:rsid w:val="009E37D8"/>
    <w:rsid w:val="009E4AC8"/>
    <w:rsid w:val="009E5736"/>
    <w:rsid w:val="009E64AA"/>
    <w:rsid w:val="009F016C"/>
    <w:rsid w:val="009F1DF7"/>
    <w:rsid w:val="009F4275"/>
    <w:rsid w:val="009F75E5"/>
    <w:rsid w:val="00A02C55"/>
    <w:rsid w:val="00A05B4D"/>
    <w:rsid w:val="00A07AF0"/>
    <w:rsid w:val="00A11C33"/>
    <w:rsid w:val="00A322CA"/>
    <w:rsid w:val="00A337EC"/>
    <w:rsid w:val="00A3462C"/>
    <w:rsid w:val="00A411CA"/>
    <w:rsid w:val="00A47380"/>
    <w:rsid w:val="00A4752F"/>
    <w:rsid w:val="00A51BE7"/>
    <w:rsid w:val="00A51CE6"/>
    <w:rsid w:val="00A53853"/>
    <w:rsid w:val="00A54BB4"/>
    <w:rsid w:val="00A56C57"/>
    <w:rsid w:val="00A6102C"/>
    <w:rsid w:val="00A6319B"/>
    <w:rsid w:val="00A66B9B"/>
    <w:rsid w:val="00A670AB"/>
    <w:rsid w:val="00A72EB5"/>
    <w:rsid w:val="00A72F9A"/>
    <w:rsid w:val="00A77284"/>
    <w:rsid w:val="00A82C8C"/>
    <w:rsid w:val="00A84666"/>
    <w:rsid w:val="00A84C41"/>
    <w:rsid w:val="00A94885"/>
    <w:rsid w:val="00AA0A78"/>
    <w:rsid w:val="00AA78F3"/>
    <w:rsid w:val="00AB56D0"/>
    <w:rsid w:val="00AB60A4"/>
    <w:rsid w:val="00AB7FA5"/>
    <w:rsid w:val="00AC7491"/>
    <w:rsid w:val="00AD3275"/>
    <w:rsid w:val="00AD3FBF"/>
    <w:rsid w:val="00AE11E9"/>
    <w:rsid w:val="00B00C34"/>
    <w:rsid w:val="00B02B14"/>
    <w:rsid w:val="00B05B83"/>
    <w:rsid w:val="00B1519C"/>
    <w:rsid w:val="00B165EF"/>
    <w:rsid w:val="00B16654"/>
    <w:rsid w:val="00B2567E"/>
    <w:rsid w:val="00B27173"/>
    <w:rsid w:val="00B33489"/>
    <w:rsid w:val="00B3380E"/>
    <w:rsid w:val="00B35537"/>
    <w:rsid w:val="00B3635B"/>
    <w:rsid w:val="00B3710E"/>
    <w:rsid w:val="00B421C4"/>
    <w:rsid w:val="00B4439B"/>
    <w:rsid w:val="00B5002A"/>
    <w:rsid w:val="00B5664F"/>
    <w:rsid w:val="00B57BDD"/>
    <w:rsid w:val="00B641C0"/>
    <w:rsid w:val="00B7660A"/>
    <w:rsid w:val="00B82BC8"/>
    <w:rsid w:val="00B84C9D"/>
    <w:rsid w:val="00B96C53"/>
    <w:rsid w:val="00BA22D5"/>
    <w:rsid w:val="00BA41F3"/>
    <w:rsid w:val="00BA4678"/>
    <w:rsid w:val="00BA57EC"/>
    <w:rsid w:val="00BA6299"/>
    <w:rsid w:val="00BA6944"/>
    <w:rsid w:val="00BB3F0E"/>
    <w:rsid w:val="00BC0A53"/>
    <w:rsid w:val="00BC3BB3"/>
    <w:rsid w:val="00BC55DA"/>
    <w:rsid w:val="00BD379C"/>
    <w:rsid w:val="00BD4962"/>
    <w:rsid w:val="00BD7975"/>
    <w:rsid w:val="00BD7FAD"/>
    <w:rsid w:val="00BE25C1"/>
    <w:rsid w:val="00BE5A81"/>
    <w:rsid w:val="00BE7241"/>
    <w:rsid w:val="00BF17FF"/>
    <w:rsid w:val="00BF2EAA"/>
    <w:rsid w:val="00BF551D"/>
    <w:rsid w:val="00BF5944"/>
    <w:rsid w:val="00BF5EAB"/>
    <w:rsid w:val="00C036BA"/>
    <w:rsid w:val="00C10181"/>
    <w:rsid w:val="00C10D8A"/>
    <w:rsid w:val="00C11407"/>
    <w:rsid w:val="00C15416"/>
    <w:rsid w:val="00C22255"/>
    <w:rsid w:val="00C24E1E"/>
    <w:rsid w:val="00C26589"/>
    <w:rsid w:val="00C26806"/>
    <w:rsid w:val="00C31722"/>
    <w:rsid w:val="00C31E4C"/>
    <w:rsid w:val="00C32EC6"/>
    <w:rsid w:val="00C35564"/>
    <w:rsid w:val="00C413CB"/>
    <w:rsid w:val="00C41A39"/>
    <w:rsid w:val="00C41EBD"/>
    <w:rsid w:val="00C50119"/>
    <w:rsid w:val="00C53AA3"/>
    <w:rsid w:val="00C54024"/>
    <w:rsid w:val="00C54851"/>
    <w:rsid w:val="00C54DC4"/>
    <w:rsid w:val="00C73082"/>
    <w:rsid w:val="00C84560"/>
    <w:rsid w:val="00C84A2F"/>
    <w:rsid w:val="00C91840"/>
    <w:rsid w:val="00C926FD"/>
    <w:rsid w:val="00C92DD6"/>
    <w:rsid w:val="00C96625"/>
    <w:rsid w:val="00C969F9"/>
    <w:rsid w:val="00CA6651"/>
    <w:rsid w:val="00CA69A1"/>
    <w:rsid w:val="00CB635A"/>
    <w:rsid w:val="00CC0946"/>
    <w:rsid w:val="00CC22A1"/>
    <w:rsid w:val="00CC2EF5"/>
    <w:rsid w:val="00CC61E1"/>
    <w:rsid w:val="00CD3547"/>
    <w:rsid w:val="00CD478D"/>
    <w:rsid w:val="00CD4CF3"/>
    <w:rsid w:val="00CE22EE"/>
    <w:rsid w:val="00CE3B19"/>
    <w:rsid w:val="00CF3827"/>
    <w:rsid w:val="00D00058"/>
    <w:rsid w:val="00D054E8"/>
    <w:rsid w:val="00D05B34"/>
    <w:rsid w:val="00D1226E"/>
    <w:rsid w:val="00D1253C"/>
    <w:rsid w:val="00D16521"/>
    <w:rsid w:val="00D30056"/>
    <w:rsid w:val="00D41874"/>
    <w:rsid w:val="00D44155"/>
    <w:rsid w:val="00D53E5C"/>
    <w:rsid w:val="00D540F7"/>
    <w:rsid w:val="00D54118"/>
    <w:rsid w:val="00D54906"/>
    <w:rsid w:val="00D61458"/>
    <w:rsid w:val="00D62104"/>
    <w:rsid w:val="00D66ADD"/>
    <w:rsid w:val="00D70545"/>
    <w:rsid w:val="00D70FEA"/>
    <w:rsid w:val="00D71AC4"/>
    <w:rsid w:val="00D80502"/>
    <w:rsid w:val="00D83723"/>
    <w:rsid w:val="00D83963"/>
    <w:rsid w:val="00D8412D"/>
    <w:rsid w:val="00D846AE"/>
    <w:rsid w:val="00D93661"/>
    <w:rsid w:val="00DA35DA"/>
    <w:rsid w:val="00DA382E"/>
    <w:rsid w:val="00DA4A5E"/>
    <w:rsid w:val="00DA7EA3"/>
    <w:rsid w:val="00DB06B0"/>
    <w:rsid w:val="00DB1C65"/>
    <w:rsid w:val="00DB26E8"/>
    <w:rsid w:val="00DB6D76"/>
    <w:rsid w:val="00DC6F9C"/>
    <w:rsid w:val="00DC7E5A"/>
    <w:rsid w:val="00DD0187"/>
    <w:rsid w:val="00DD2504"/>
    <w:rsid w:val="00DD3260"/>
    <w:rsid w:val="00DD44BD"/>
    <w:rsid w:val="00DD6349"/>
    <w:rsid w:val="00DD7026"/>
    <w:rsid w:val="00DE47F9"/>
    <w:rsid w:val="00DE6ECE"/>
    <w:rsid w:val="00DF0558"/>
    <w:rsid w:val="00DF235C"/>
    <w:rsid w:val="00DF54FA"/>
    <w:rsid w:val="00E02D7B"/>
    <w:rsid w:val="00E079D4"/>
    <w:rsid w:val="00E12A3D"/>
    <w:rsid w:val="00E15A7D"/>
    <w:rsid w:val="00E20E5F"/>
    <w:rsid w:val="00E246BE"/>
    <w:rsid w:val="00E30435"/>
    <w:rsid w:val="00E30A72"/>
    <w:rsid w:val="00E372A6"/>
    <w:rsid w:val="00E413E6"/>
    <w:rsid w:val="00E42A09"/>
    <w:rsid w:val="00E47CB0"/>
    <w:rsid w:val="00E522B5"/>
    <w:rsid w:val="00E565EC"/>
    <w:rsid w:val="00E60613"/>
    <w:rsid w:val="00E6131C"/>
    <w:rsid w:val="00E6415A"/>
    <w:rsid w:val="00E67C27"/>
    <w:rsid w:val="00E7174D"/>
    <w:rsid w:val="00E735D5"/>
    <w:rsid w:val="00E73CED"/>
    <w:rsid w:val="00E74AD5"/>
    <w:rsid w:val="00E753E5"/>
    <w:rsid w:val="00E771C0"/>
    <w:rsid w:val="00E80289"/>
    <w:rsid w:val="00E811E3"/>
    <w:rsid w:val="00E81EBD"/>
    <w:rsid w:val="00E83951"/>
    <w:rsid w:val="00E936DE"/>
    <w:rsid w:val="00E95C6B"/>
    <w:rsid w:val="00EA051E"/>
    <w:rsid w:val="00EA0CC4"/>
    <w:rsid w:val="00EA3D69"/>
    <w:rsid w:val="00EB0F18"/>
    <w:rsid w:val="00EB355E"/>
    <w:rsid w:val="00EC2BE2"/>
    <w:rsid w:val="00EC2CAF"/>
    <w:rsid w:val="00EC5B0B"/>
    <w:rsid w:val="00ED3AA8"/>
    <w:rsid w:val="00ED4649"/>
    <w:rsid w:val="00ED5DB5"/>
    <w:rsid w:val="00EE36A5"/>
    <w:rsid w:val="00EE7FCA"/>
    <w:rsid w:val="00F02E0C"/>
    <w:rsid w:val="00F06CB1"/>
    <w:rsid w:val="00F06EC0"/>
    <w:rsid w:val="00F073D9"/>
    <w:rsid w:val="00F11163"/>
    <w:rsid w:val="00F11ACF"/>
    <w:rsid w:val="00F137C9"/>
    <w:rsid w:val="00F16B6F"/>
    <w:rsid w:val="00F21110"/>
    <w:rsid w:val="00F220EA"/>
    <w:rsid w:val="00F2249B"/>
    <w:rsid w:val="00F250AA"/>
    <w:rsid w:val="00F260AF"/>
    <w:rsid w:val="00F26415"/>
    <w:rsid w:val="00F30782"/>
    <w:rsid w:val="00F44123"/>
    <w:rsid w:val="00F44BC5"/>
    <w:rsid w:val="00F475DD"/>
    <w:rsid w:val="00F51214"/>
    <w:rsid w:val="00F53C7C"/>
    <w:rsid w:val="00F54507"/>
    <w:rsid w:val="00F63C6F"/>
    <w:rsid w:val="00F65DCB"/>
    <w:rsid w:val="00F67E16"/>
    <w:rsid w:val="00F701A0"/>
    <w:rsid w:val="00F703BD"/>
    <w:rsid w:val="00F70B02"/>
    <w:rsid w:val="00F76FE2"/>
    <w:rsid w:val="00F845F4"/>
    <w:rsid w:val="00F86F54"/>
    <w:rsid w:val="00F97C48"/>
    <w:rsid w:val="00FA0893"/>
    <w:rsid w:val="00FA2ACE"/>
    <w:rsid w:val="00FA4027"/>
    <w:rsid w:val="00FA6E39"/>
    <w:rsid w:val="00FB4774"/>
    <w:rsid w:val="00FB6550"/>
    <w:rsid w:val="00FB6DCE"/>
    <w:rsid w:val="00FB6DF3"/>
    <w:rsid w:val="00FD554F"/>
    <w:rsid w:val="00FD582F"/>
    <w:rsid w:val="00FE24DD"/>
    <w:rsid w:val="00FE2F14"/>
    <w:rsid w:val="00FE42A4"/>
    <w:rsid w:val="00FE682D"/>
    <w:rsid w:val="00FF0A53"/>
    <w:rsid w:val="00FF2054"/>
    <w:rsid w:val="00FF4406"/>
    <w:rsid w:val="00FF6A1B"/>
    <w:rsid w:val="00FF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B70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70D9"/>
    <w:rPr>
      <w:sz w:val="20"/>
      <w:szCs w:val="20"/>
    </w:rPr>
  </w:style>
  <w:style w:type="character" w:styleId="FootnoteReference">
    <w:name w:val="footnote reference"/>
    <w:basedOn w:val="DefaultParagraphFont"/>
    <w:uiPriority w:val="99"/>
    <w:semiHidden/>
    <w:unhideWhenUsed/>
    <w:rsid w:val="005B70D9"/>
    <w:rPr>
      <w:vertAlign w:val="superscript"/>
    </w:rPr>
  </w:style>
  <w:style w:type="paragraph" w:customStyle="1" w:styleId="ColorfulList-Accent11">
    <w:name w:val="Colorful List - Accent 11"/>
    <w:basedOn w:val="Normal"/>
    <w:uiPriority w:val="34"/>
    <w:qFormat/>
    <w:rsid w:val="00E73CED"/>
    <w:pPr>
      <w:ind w:left="720"/>
      <w:contextualSpacing/>
    </w:pPr>
    <w:rPr>
      <w:rFonts w:ascii="Calibri" w:eastAsia="Calibri" w:hAnsi="Calibri" w:cs="Times New Roman"/>
    </w:rPr>
  </w:style>
  <w:style w:type="paragraph" w:styleId="BodyText2">
    <w:name w:val="Body Text 2"/>
    <w:basedOn w:val="Normal"/>
    <w:link w:val="BodyText2Char"/>
    <w:rsid w:val="00C96625"/>
    <w:pPr>
      <w:spacing w:after="0" w:line="240" w:lineRule="auto"/>
    </w:pPr>
    <w:rPr>
      <w:rFonts w:ascii=".VnTime" w:eastAsia="Times New Roman" w:hAnsi=".VnTime" w:cs="Times New Roman"/>
      <w:b/>
      <w:sz w:val="28"/>
      <w:szCs w:val="20"/>
    </w:rPr>
  </w:style>
  <w:style w:type="character" w:customStyle="1" w:styleId="BodyText2Char">
    <w:name w:val="Body Text 2 Char"/>
    <w:basedOn w:val="DefaultParagraphFont"/>
    <w:link w:val="BodyText2"/>
    <w:rsid w:val="00C96625"/>
    <w:rPr>
      <w:rFonts w:ascii=".VnTime" w:eastAsia="Times New Roman" w:hAnsi=".VnTime" w:cs="Times New Roman"/>
      <w:b/>
      <w:sz w:val="28"/>
      <w:szCs w:val="20"/>
    </w:rPr>
  </w:style>
  <w:style w:type="paragraph" w:styleId="BodyText">
    <w:name w:val="Body Text"/>
    <w:basedOn w:val="Normal"/>
    <w:link w:val="BodyTextChar"/>
    <w:uiPriority w:val="99"/>
    <w:semiHidden/>
    <w:unhideWhenUsed/>
    <w:rsid w:val="004D2D87"/>
    <w:pPr>
      <w:spacing w:after="120"/>
    </w:pPr>
  </w:style>
  <w:style w:type="character" w:customStyle="1" w:styleId="BodyTextChar">
    <w:name w:val="Body Text Char"/>
    <w:basedOn w:val="DefaultParagraphFont"/>
    <w:link w:val="BodyText"/>
    <w:uiPriority w:val="99"/>
    <w:semiHidden/>
    <w:rsid w:val="004D2D87"/>
  </w:style>
  <w:style w:type="paragraph" w:styleId="ListParagraph">
    <w:name w:val="List Paragraph"/>
    <w:basedOn w:val="Normal"/>
    <w:uiPriority w:val="34"/>
    <w:qFormat/>
    <w:rsid w:val="003B667E"/>
    <w:pPr>
      <w:ind w:left="720"/>
      <w:contextualSpacing/>
    </w:pPr>
  </w:style>
  <w:style w:type="character" w:styleId="CommentReference">
    <w:name w:val="annotation reference"/>
    <w:basedOn w:val="DefaultParagraphFont"/>
    <w:uiPriority w:val="99"/>
    <w:semiHidden/>
    <w:unhideWhenUsed/>
    <w:rsid w:val="003B667E"/>
    <w:rPr>
      <w:sz w:val="18"/>
      <w:szCs w:val="18"/>
    </w:rPr>
  </w:style>
  <w:style w:type="paragraph" w:styleId="CommentText">
    <w:name w:val="annotation text"/>
    <w:basedOn w:val="Normal"/>
    <w:link w:val="CommentTextChar"/>
    <w:uiPriority w:val="99"/>
    <w:semiHidden/>
    <w:unhideWhenUsed/>
    <w:rsid w:val="003B667E"/>
    <w:pPr>
      <w:spacing w:line="240" w:lineRule="auto"/>
    </w:pPr>
    <w:rPr>
      <w:sz w:val="24"/>
      <w:szCs w:val="24"/>
    </w:rPr>
  </w:style>
  <w:style w:type="character" w:customStyle="1" w:styleId="CommentTextChar">
    <w:name w:val="Comment Text Char"/>
    <w:basedOn w:val="DefaultParagraphFont"/>
    <w:link w:val="CommentText"/>
    <w:uiPriority w:val="99"/>
    <w:semiHidden/>
    <w:rsid w:val="003B667E"/>
    <w:rPr>
      <w:sz w:val="24"/>
      <w:szCs w:val="24"/>
    </w:rPr>
  </w:style>
  <w:style w:type="paragraph" w:styleId="CommentSubject">
    <w:name w:val="annotation subject"/>
    <w:basedOn w:val="CommentText"/>
    <w:next w:val="CommentText"/>
    <w:link w:val="CommentSubjectChar"/>
    <w:uiPriority w:val="99"/>
    <w:semiHidden/>
    <w:unhideWhenUsed/>
    <w:rsid w:val="003B667E"/>
    <w:rPr>
      <w:b/>
      <w:bCs/>
      <w:sz w:val="20"/>
      <w:szCs w:val="20"/>
    </w:rPr>
  </w:style>
  <w:style w:type="character" w:customStyle="1" w:styleId="CommentSubjectChar">
    <w:name w:val="Comment Subject Char"/>
    <w:basedOn w:val="CommentTextChar"/>
    <w:link w:val="CommentSubject"/>
    <w:uiPriority w:val="99"/>
    <w:semiHidden/>
    <w:rsid w:val="003B667E"/>
    <w:rPr>
      <w:b/>
      <w:bCs/>
      <w:sz w:val="20"/>
      <w:szCs w:val="20"/>
    </w:rPr>
  </w:style>
  <w:style w:type="paragraph" w:styleId="BalloonText">
    <w:name w:val="Balloon Text"/>
    <w:basedOn w:val="Normal"/>
    <w:link w:val="BalloonTextChar"/>
    <w:uiPriority w:val="99"/>
    <w:semiHidden/>
    <w:unhideWhenUsed/>
    <w:rsid w:val="003B667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667E"/>
    <w:rPr>
      <w:rFonts w:ascii="Times New Roman" w:hAnsi="Times New Roman" w:cs="Times New Roman"/>
      <w:sz w:val="18"/>
      <w:szCs w:val="18"/>
    </w:rPr>
  </w:style>
  <w:style w:type="paragraph" w:styleId="Header">
    <w:name w:val="header"/>
    <w:basedOn w:val="Normal"/>
    <w:link w:val="HeaderChar"/>
    <w:uiPriority w:val="99"/>
    <w:unhideWhenUsed/>
    <w:rsid w:val="004B4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1D7"/>
  </w:style>
  <w:style w:type="paragraph" w:styleId="Footer">
    <w:name w:val="footer"/>
    <w:basedOn w:val="Normal"/>
    <w:link w:val="FooterChar"/>
    <w:uiPriority w:val="99"/>
    <w:unhideWhenUsed/>
    <w:rsid w:val="004B4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1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B70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70D9"/>
    <w:rPr>
      <w:sz w:val="20"/>
      <w:szCs w:val="20"/>
    </w:rPr>
  </w:style>
  <w:style w:type="character" w:styleId="FootnoteReference">
    <w:name w:val="footnote reference"/>
    <w:basedOn w:val="DefaultParagraphFont"/>
    <w:uiPriority w:val="99"/>
    <w:semiHidden/>
    <w:unhideWhenUsed/>
    <w:rsid w:val="005B70D9"/>
    <w:rPr>
      <w:vertAlign w:val="superscript"/>
    </w:rPr>
  </w:style>
  <w:style w:type="paragraph" w:customStyle="1" w:styleId="ColorfulList-Accent11">
    <w:name w:val="Colorful List - Accent 11"/>
    <w:basedOn w:val="Normal"/>
    <w:uiPriority w:val="34"/>
    <w:qFormat/>
    <w:rsid w:val="00E73CED"/>
    <w:pPr>
      <w:ind w:left="720"/>
      <w:contextualSpacing/>
    </w:pPr>
    <w:rPr>
      <w:rFonts w:ascii="Calibri" w:eastAsia="Calibri" w:hAnsi="Calibri" w:cs="Times New Roman"/>
    </w:rPr>
  </w:style>
  <w:style w:type="paragraph" w:styleId="BodyText2">
    <w:name w:val="Body Text 2"/>
    <w:basedOn w:val="Normal"/>
    <w:link w:val="BodyText2Char"/>
    <w:rsid w:val="00C96625"/>
    <w:pPr>
      <w:spacing w:after="0" w:line="240" w:lineRule="auto"/>
    </w:pPr>
    <w:rPr>
      <w:rFonts w:ascii=".VnTime" w:eastAsia="Times New Roman" w:hAnsi=".VnTime" w:cs="Times New Roman"/>
      <w:b/>
      <w:sz w:val="28"/>
      <w:szCs w:val="20"/>
    </w:rPr>
  </w:style>
  <w:style w:type="character" w:customStyle="1" w:styleId="BodyText2Char">
    <w:name w:val="Body Text 2 Char"/>
    <w:basedOn w:val="DefaultParagraphFont"/>
    <w:link w:val="BodyText2"/>
    <w:rsid w:val="00C96625"/>
    <w:rPr>
      <w:rFonts w:ascii=".VnTime" w:eastAsia="Times New Roman" w:hAnsi=".VnTime" w:cs="Times New Roman"/>
      <w:b/>
      <w:sz w:val="28"/>
      <w:szCs w:val="20"/>
    </w:rPr>
  </w:style>
  <w:style w:type="paragraph" w:styleId="BodyText">
    <w:name w:val="Body Text"/>
    <w:basedOn w:val="Normal"/>
    <w:link w:val="BodyTextChar"/>
    <w:uiPriority w:val="99"/>
    <w:semiHidden/>
    <w:unhideWhenUsed/>
    <w:rsid w:val="004D2D87"/>
    <w:pPr>
      <w:spacing w:after="120"/>
    </w:pPr>
  </w:style>
  <w:style w:type="character" w:customStyle="1" w:styleId="BodyTextChar">
    <w:name w:val="Body Text Char"/>
    <w:basedOn w:val="DefaultParagraphFont"/>
    <w:link w:val="BodyText"/>
    <w:uiPriority w:val="99"/>
    <w:semiHidden/>
    <w:rsid w:val="004D2D87"/>
  </w:style>
  <w:style w:type="paragraph" w:styleId="ListParagraph">
    <w:name w:val="List Paragraph"/>
    <w:basedOn w:val="Normal"/>
    <w:uiPriority w:val="34"/>
    <w:qFormat/>
    <w:rsid w:val="003B667E"/>
    <w:pPr>
      <w:ind w:left="720"/>
      <w:contextualSpacing/>
    </w:pPr>
  </w:style>
  <w:style w:type="character" w:styleId="CommentReference">
    <w:name w:val="annotation reference"/>
    <w:basedOn w:val="DefaultParagraphFont"/>
    <w:uiPriority w:val="99"/>
    <w:semiHidden/>
    <w:unhideWhenUsed/>
    <w:rsid w:val="003B667E"/>
    <w:rPr>
      <w:sz w:val="18"/>
      <w:szCs w:val="18"/>
    </w:rPr>
  </w:style>
  <w:style w:type="paragraph" w:styleId="CommentText">
    <w:name w:val="annotation text"/>
    <w:basedOn w:val="Normal"/>
    <w:link w:val="CommentTextChar"/>
    <w:uiPriority w:val="99"/>
    <w:semiHidden/>
    <w:unhideWhenUsed/>
    <w:rsid w:val="003B667E"/>
    <w:pPr>
      <w:spacing w:line="240" w:lineRule="auto"/>
    </w:pPr>
    <w:rPr>
      <w:sz w:val="24"/>
      <w:szCs w:val="24"/>
    </w:rPr>
  </w:style>
  <w:style w:type="character" w:customStyle="1" w:styleId="CommentTextChar">
    <w:name w:val="Comment Text Char"/>
    <w:basedOn w:val="DefaultParagraphFont"/>
    <w:link w:val="CommentText"/>
    <w:uiPriority w:val="99"/>
    <w:semiHidden/>
    <w:rsid w:val="003B667E"/>
    <w:rPr>
      <w:sz w:val="24"/>
      <w:szCs w:val="24"/>
    </w:rPr>
  </w:style>
  <w:style w:type="paragraph" w:styleId="CommentSubject">
    <w:name w:val="annotation subject"/>
    <w:basedOn w:val="CommentText"/>
    <w:next w:val="CommentText"/>
    <w:link w:val="CommentSubjectChar"/>
    <w:uiPriority w:val="99"/>
    <w:semiHidden/>
    <w:unhideWhenUsed/>
    <w:rsid w:val="003B667E"/>
    <w:rPr>
      <w:b/>
      <w:bCs/>
      <w:sz w:val="20"/>
      <w:szCs w:val="20"/>
    </w:rPr>
  </w:style>
  <w:style w:type="character" w:customStyle="1" w:styleId="CommentSubjectChar">
    <w:name w:val="Comment Subject Char"/>
    <w:basedOn w:val="CommentTextChar"/>
    <w:link w:val="CommentSubject"/>
    <w:uiPriority w:val="99"/>
    <w:semiHidden/>
    <w:rsid w:val="003B667E"/>
    <w:rPr>
      <w:b/>
      <w:bCs/>
      <w:sz w:val="20"/>
      <w:szCs w:val="20"/>
    </w:rPr>
  </w:style>
  <w:style w:type="paragraph" w:styleId="BalloonText">
    <w:name w:val="Balloon Text"/>
    <w:basedOn w:val="Normal"/>
    <w:link w:val="BalloonTextChar"/>
    <w:uiPriority w:val="99"/>
    <w:semiHidden/>
    <w:unhideWhenUsed/>
    <w:rsid w:val="003B667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667E"/>
    <w:rPr>
      <w:rFonts w:ascii="Times New Roman" w:hAnsi="Times New Roman" w:cs="Times New Roman"/>
      <w:sz w:val="18"/>
      <w:szCs w:val="18"/>
    </w:rPr>
  </w:style>
  <w:style w:type="paragraph" w:styleId="Header">
    <w:name w:val="header"/>
    <w:basedOn w:val="Normal"/>
    <w:link w:val="HeaderChar"/>
    <w:uiPriority w:val="99"/>
    <w:unhideWhenUsed/>
    <w:rsid w:val="004B4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1D7"/>
  </w:style>
  <w:style w:type="paragraph" w:styleId="Footer">
    <w:name w:val="footer"/>
    <w:basedOn w:val="Normal"/>
    <w:link w:val="FooterChar"/>
    <w:uiPriority w:val="99"/>
    <w:unhideWhenUsed/>
    <w:rsid w:val="004B4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64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A3C94-BE5F-405A-982E-869F736B8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NAMDH</dc:creator>
  <cp:lastModifiedBy>Microsoft Windows</cp:lastModifiedBy>
  <cp:revision>176</cp:revision>
  <cp:lastPrinted>2017-07-17T02:21:00Z</cp:lastPrinted>
  <dcterms:created xsi:type="dcterms:W3CDTF">2017-06-27T15:07:00Z</dcterms:created>
  <dcterms:modified xsi:type="dcterms:W3CDTF">2017-07-21T02:42:00Z</dcterms:modified>
</cp:coreProperties>
</file>